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PREFEITURA MUNICIPAL DE COXIXOLA</w:t>
      </w:r>
      <w:r w:rsidDel="00000000" w:rsidR="00000000" w:rsidRPr="00000000">
        <w:rPr>
          <w:rtl w:val="0"/>
        </w:rPr>
      </w:r>
    </w:p>
    <w:p w:rsidR="00000000" w:rsidDel="00000000" w:rsidP="00000000" w:rsidRDefault="00000000" w:rsidRPr="00000000" w14:paraId="00000002">
      <w:pPr>
        <w:spacing w:after="0" w:lineRule="auto"/>
        <w:jc w:val="center"/>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SECRETARIA DE EDUCAÇÃO E CULTURA</w:t>
      </w:r>
    </w:p>
    <w:p w:rsidR="00000000" w:rsidDel="00000000" w:rsidP="00000000" w:rsidRDefault="00000000" w:rsidRPr="00000000" w14:paraId="00000003">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04">
      <w:pPr>
        <w:spacing w:after="0" w:lineRule="auto"/>
        <w:jc w:val="center"/>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EDITAL Nº 001/2021 PRÊMIO DE PRODUÇÃO CULTURAL</w:t>
      </w:r>
    </w:p>
    <w:p w:rsidR="00000000" w:rsidDel="00000000" w:rsidP="00000000" w:rsidRDefault="00000000" w:rsidRPr="00000000" w14:paraId="00000005">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06">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 Prefeitura Municipal de Coxixola – PB, por intermédio da Secretaria de Educação e Cultura, e nos termos da Lei Federal Nº 14.017/2020 de 29 de junho de 2020 (Lei Aldir Blanc), torna púbico o presente edital que regulamenta o </w:t>
      </w:r>
      <w:r w:rsidDel="00000000" w:rsidR="00000000" w:rsidRPr="00000000">
        <w:rPr>
          <w:rFonts w:ascii="Palatino Linotype" w:cs="Palatino Linotype" w:eastAsia="Palatino Linotype" w:hAnsi="Palatino Linotype"/>
          <w:b w:val="1"/>
          <w:sz w:val="24"/>
          <w:szCs w:val="24"/>
          <w:rtl w:val="0"/>
        </w:rPr>
        <w:t xml:space="preserve">PRÊMIO DE PRODUÇÃO CULTURAL 2021, </w:t>
      </w:r>
      <w:r w:rsidDel="00000000" w:rsidR="00000000" w:rsidRPr="00000000">
        <w:rPr>
          <w:rFonts w:ascii="Palatino Linotype" w:cs="Palatino Linotype" w:eastAsia="Palatino Linotype" w:hAnsi="Palatino Linotype"/>
          <w:sz w:val="24"/>
          <w:szCs w:val="24"/>
          <w:rtl w:val="0"/>
        </w:rPr>
        <w:t xml:space="preserve">em conformidade com o Decreto Federal Nº 10.464 de 17 de agosto de 2020 e alterado pela Lei Federal Nº 14.150 de 12 de maio de 2021, e o Decreto Municipal Nº 009/21 de 08 de junho de 2021 e suas eventuais modificações no que lhe for aplicável. </w:t>
      </w:r>
    </w:p>
    <w:p w:rsidR="00000000" w:rsidDel="00000000" w:rsidP="00000000" w:rsidRDefault="00000000" w:rsidRPr="00000000" w14:paraId="00000007">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Palatino Linotype" w:cs="Palatino Linotype" w:eastAsia="Palatino Linotype" w:hAnsi="Palatino Linotype"/>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DO OBJETO </w:t>
      </w:r>
      <w:r w:rsidDel="00000000" w:rsidR="00000000" w:rsidRPr="00000000">
        <w:rPr>
          <w:rtl w:val="0"/>
        </w:rPr>
      </w:r>
    </w:p>
    <w:p w:rsidR="00000000" w:rsidDel="00000000" w:rsidP="00000000" w:rsidRDefault="00000000" w:rsidRPr="00000000" w14:paraId="00000009">
      <w:pPr>
        <w:spacing w:after="0"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0A">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6" w:lineRule="auto"/>
        <w:ind w:left="360" w:right="0" w:hanging="360"/>
        <w:jc w:val="both"/>
        <w:rPr>
          <w:rFonts w:ascii="Palatino Linotype" w:cs="Palatino Linotype" w:eastAsia="Palatino Linotype" w:hAnsi="Palatino Linotype"/>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Visando valorizar e fortalecer a diversidade da cultura local, assim como possibilitar sua democratização, acessibilidade e ações emergenciais destinadas ao setor cultural durante o estado de calamidade pública em virtude da pandemia do COVID-19, constitui o objeto deste edital a premiação, em âmbito do Município de </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Coxixola</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de </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15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(quinze)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iniciativa de produções artísticas (apresentações, capacitações, cursos oficinas e festivais) voltadas para as áreas de teatro, dança, música, circo, rap, cultura popular, repente, hip hop, artes visuais, literatura, cordel, poesia de rua, podcast, cotação de história, festivais de cultura popular, artesanato, escultura, sarau, slam, cultura negra e de matriz africana, entre outras linguagens, por meio de destinação de recursos que as viabilizem.</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36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6" w:lineRule="auto"/>
        <w:ind w:left="360" w:right="0" w:hanging="360"/>
        <w:jc w:val="both"/>
        <w:rPr>
          <w:rFonts w:ascii="Palatino Linotype" w:cs="Palatino Linotype" w:eastAsia="Palatino Linotype" w:hAnsi="Palatino Linotype"/>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 Através deste edital a </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Prefeitura Municipal de</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Coxixola</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 </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Secretaria de Educação e Cultura,</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pretende fomentar o desenvolvimento de atividades de teatro, dança, música, circo, rap, cultura popular, repente, hip hop, artes visuais, literatura, cordel, poesia de rua, podcast, cotação de história, festivais de cultura popular, artesanato, escultura, sarau, slam, cultura negra e de matriz africana, entre outras linguagens, através de varias categorias que contemplam a circulação municipal de espetáculos, shows, atividades artísticas de artistas consolidados e atividades artísticas de novos talentos, no formato online e LIVE.</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6" w:lineRule="auto"/>
        <w:ind w:left="360" w:right="0" w:hanging="360"/>
        <w:jc w:val="both"/>
        <w:rPr>
          <w:rFonts w:ascii="Palatino Linotype" w:cs="Palatino Linotype" w:eastAsia="Palatino Linotype" w:hAnsi="Palatino Linotype"/>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 Incluem-se no rol de produções qualificadas para inscrição neste edital aqueles projetos que valorizem, em seu escopo, a diversidade cultural brasileira em suas mais distintas vertentes simbólicas do teatro, dança, música, circo, rap, cultura popular, repente, hip hop, artes visuais, literatura, cordel, poesia de rua, podcast, cotação de história, festivais de cultura popular, artesanato, escultura, sarau, slam, cultura negra e de matriz africana, entre outras linguagens, como a identidade de gênero, étnica e geracional, dentre outras.</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6" w:lineRule="auto"/>
        <w:ind w:left="360" w:right="0" w:hanging="360"/>
        <w:jc w:val="both"/>
        <w:rPr>
          <w:rFonts w:ascii="Palatino Linotype" w:cs="Palatino Linotype" w:eastAsia="Palatino Linotype" w:hAnsi="Palatino Linotype"/>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 Os projetos inscritos não precisam restringir-se aos espaços convencionais ou formais, admitindo-se aqueles em que a rua ou os espaços abertos sejam os locais para as apresentações cênicas no formato online ou através de live.</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Parágrafo Único: </w:t>
      </w:r>
      <w:r w:rsidDel="00000000" w:rsidR="00000000" w:rsidRPr="00000000">
        <w:rPr>
          <w:rFonts w:ascii="Palatino Linotype" w:cs="Palatino Linotype" w:eastAsia="Palatino Linotype" w:hAnsi="Palatino Linotype"/>
          <w:sz w:val="24"/>
          <w:szCs w:val="24"/>
          <w:rtl w:val="0"/>
        </w:rPr>
        <w:t xml:space="preserve">A </w:t>
      </w:r>
      <w:r w:rsidDel="00000000" w:rsidR="00000000" w:rsidRPr="00000000">
        <w:rPr>
          <w:rFonts w:ascii="Palatino Linotype" w:cs="Palatino Linotype" w:eastAsia="Palatino Linotype" w:hAnsi="Palatino Linotype"/>
          <w:b w:val="1"/>
          <w:sz w:val="24"/>
          <w:szCs w:val="24"/>
          <w:rtl w:val="0"/>
        </w:rPr>
        <w:t xml:space="preserve">Secretaria de Educação e Cultura, </w:t>
      </w:r>
      <w:r w:rsidDel="00000000" w:rsidR="00000000" w:rsidRPr="00000000">
        <w:rPr>
          <w:rFonts w:ascii="Palatino Linotype" w:cs="Palatino Linotype" w:eastAsia="Palatino Linotype" w:hAnsi="Palatino Linotype"/>
          <w:sz w:val="24"/>
          <w:szCs w:val="24"/>
          <w:rtl w:val="0"/>
        </w:rPr>
        <w:t xml:space="preserve">irá elaborar programações para as apresentações das produções artísticas, no formato online (LIVE) até o dia 30 de janeiro de 2022.</w:t>
      </w:r>
    </w:p>
    <w:p w:rsidR="00000000" w:rsidDel="00000000" w:rsidP="00000000" w:rsidRDefault="00000000" w:rsidRPr="00000000" w14:paraId="00000013">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Palatino Linotype" w:cs="Palatino Linotype" w:eastAsia="Palatino Linotype" w:hAnsi="Palatino Linotype"/>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DAS CATEGORIAS</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2.1</w:t>
      </w:r>
      <w:r w:rsidDel="00000000" w:rsidR="00000000" w:rsidRPr="00000000">
        <w:rPr>
          <w:rFonts w:ascii="Palatino Linotype" w:cs="Palatino Linotype" w:eastAsia="Palatino Linotype" w:hAnsi="Palatino Linotype"/>
          <w:b w:val="1"/>
          <w:sz w:val="24"/>
          <w:szCs w:val="24"/>
          <w:rtl w:val="0"/>
        </w:rPr>
        <w:t xml:space="preserve"> - </w:t>
      </w:r>
      <w:r w:rsidDel="00000000" w:rsidR="00000000" w:rsidRPr="00000000">
        <w:rPr>
          <w:rFonts w:ascii="Palatino Linotype" w:cs="Palatino Linotype" w:eastAsia="Palatino Linotype" w:hAnsi="Palatino Linotype"/>
          <w:sz w:val="24"/>
          <w:szCs w:val="24"/>
          <w:rtl w:val="0"/>
        </w:rPr>
        <w:t xml:space="preserve">Este prêmio contemplará 5 (cinco categorias distintas, a saber:</w:t>
      </w:r>
    </w:p>
    <w:p w:rsidR="00000000" w:rsidDel="00000000" w:rsidP="00000000" w:rsidRDefault="00000000" w:rsidRPr="00000000" w14:paraId="00000017">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Palatino Linotype" w:cs="Palatino Linotype" w:eastAsia="Palatino Linotype" w:hAnsi="Palatino Linotype"/>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Grupos de Teatro e ou  de Dança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premiação de 02 (duas) propostas de espetáculos de teatro e ou de dança, já montados, prevendo a realização de 1 (uma) apresentação gratuita como contrapartida no  formato online (LIVE) e definidas posteriormente pela </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Secretaria de Educação e Cultura de Coxixola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até o dia 30 de janeiro de 2022.</w:t>
      </w:r>
      <w:r w:rsidDel="00000000" w:rsidR="00000000" w:rsidRPr="00000000">
        <w:rPr>
          <w:rtl w:val="0"/>
        </w:rPr>
      </w:r>
    </w:p>
    <w:p w:rsidR="00000000" w:rsidDel="00000000" w:rsidP="00000000" w:rsidRDefault="00000000" w:rsidRPr="00000000" w14:paraId="00000019">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Palatino Linotype" w:cs="Palatino Linotype" w:eastAsia="Palatino Linotype" w:hAnsi="Palatino Linotype"/>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Grupo de Bacamarteiros</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 premiação de 01 (um) de grupo de bacamarteiros, prevendo a realização de 1 (uma) apresentação gratuita como contrapartida no formato online (LIVE) e definidas posteriormente pela </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Secretaria de Educação e Cultura de Coxixola</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até o dia 30 de Janeiro de 2022.</w:t>
      </w:r>
      <w:r w:rsidDel="00000000" w:rsidR="00000000" w:rsidRPr="00000000">
        <w:rPr>
          <w:rtl w:val="0"/>
        </w:rPr>
      </w:r>
    </w:p>
    <w:p w:rsidR="00000000" w:rsidDel="00000000" w:rsidP="00000000" w:rsidRDefault="00000000" w:rsidRPr="00000000" w14:paraId="0000001B">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Palatino Linotype" w:cs="Palatino Linotype" w:eastAsia="Palatino Linotype" w:hAnsi="Palatino Linotype"/>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Trio</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s  </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de Forró</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 premiação de 03 (três) de trios de forró , prevendo a realização de 1 (uma) apresentação gratuita como contrapartida no  formato online (LIVE) e definidas posteriormente pela </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Secretaria de Educação e Cultura de Coxixola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até o dia 30 de janeiro de 2022.</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Palatino Linotype" w:cs="Palatino Linotype" w:eastAsia="Palatino Linotype" w:hAnsi="Palatino Linotype"/>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Bandas de Forró –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premiação de 03 (três) bandas de forró com shows já montados, prevendo a realização de 1 (uma) apresentação gratuita como contrapartida no  </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Palatino Linotype" w:cs="Palatino Linotype" w:eastAsia="Palatino Linotype" w:hAnsi="Palatino Linotype"/>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Formato online (LIVE) e definidas posteriormente pela </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Secretaria de Educação e Cultura de Coxixola</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até o dia 30 de janeiro de 2022.</w:t>
      </w:r>
      <w:r w:rsidDel="00000000" w:rsidR="00000000" w:rsidRPr="00000000">
        <w:rPr>
          <w:rtl w:val="0"/>
        </w:rPr>
      </w:r>
    </w:p>
    <w:p w:rsidR="00000000" w:rsidDel="00000000" w:rsidP="00000000" w:rsidRDefault="00000000" w:rsidRPr="00000000" w14:paraId="00000020">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Palatino Linotype" w:cs="Palatino Linotype" w:eastAsia="Palatino Linotype" w:hAnsi="Palatino Linotype"/>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Festival de Cultura Popular</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 premiação 01 (uma) propostas de Festival de Cultura Popular com os grupos musicais da cidade incluindo, duplas, trios e conjuntos musicais, (bandas) bem como poetas e artesãos valorizando nossa cultural local no formato online (LIVE) com estrutura de palco, som, luz e transmissão ao vivo do evento e e definidas posteriormente pela </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Secretaria de Educação e Cultura de Coxixola</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até o dia 30 de janeiro de 2022.</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Palatino Linotype" w:cs="Palatino Linotype" w:eastAsia="Palatino Linotype" w:hAnsi="Palatino Linotype"/>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Artesão</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 Premiação de 01 (um) artesão, prevendo a realização de 1 (uma) apresentação gratuita de artesanato como contrapartida no formato online (LIVE) e definidas posteriormente pela </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Secretaria de Educação e Cultura de Coxixola</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até o dia 30 de janeiro de 2022.</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Palatino Linotype" w:cs="Palatino Linotype" w:eastAsia="Palatino Linotype" w:hAnsi="Palatino Linotype"/>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Oficinas Formativas</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 premiação 03 (três) propostas de oficinas com conteúdo de caráter pedagógico e cultural, desenvolvidas no formato online, que estimulem o pensamento e as práticas voltadas para as áreas educativas e artística entre outras linguagens com duração de 48h aula cada, e definidas posteriormente pela </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Secretaria de Educação e Cultura de Coxixola</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até o dia 30 de janeiro de 2022.</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Palatino Linotype" w:cs="Palatino Linotype" w:eastAsia="Palatino Linotype" w:hAnsi="Palatino Linotype"/>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Exposição de Artesanato</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 premiação 01 (uma) propostas de exposição de artesanato com conteúdo de caráter artístico, desenvolvidas presencialmente, que estimulem o pensamento e as práticas voltadas para a área de artesanato e definidas posteriormente pela </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Secretaria de Educação e Cultura de Coxixola</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até o dia 30 de janeiro de 2022.</w:t>
      </w:r>
      <w:r w:rsidDel="00000000" w:rsidR="00000000" w:rsidRPr="00000000">
        <w:rPr>
          <w:rtl w:val="0"/>
        </w:rPr>
      </w:r>
    </w:p>
    <w:p w:rsidR="00000000" w:rsidDel="00000000" w:rsidP="00000000" w:rsidRDefault="00000000" w:rsidRPr="00000000" w14:paraId="00000028">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Palatino Linotype" w:cs="Palatino Linotype" w:eastAsia="Palatino Linotype" w:hAnsi="Palatino Linotype"/>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DOS RECURSOS ORÇAMENTARIOS </w:t>
      </w:r>
      <w:r w:rsidDel="00000000" w:rsidR="00000000" w:rsidRPr="00000000">
        <w:rPr>
          <w:rtl w:val="0"/>
        </w:rPr>
      </w:r>
    </w:p>
    <w:p w:rsidR="00000000" w:rsidDel="00000000" w:rsidP="00000000" w:rsidRDefault="00000000" w:rsidRPr="00000000" w14:paraId="0000002A">
      <w:pPr>
        <w:spacing w:after="0"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2B">
      <w:pPr>
        <w:spacing w:after="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sz w:val="24"/>
          <w:szCs w:val="24"/>
          <w:rtl w:val="0"/>
        </w:rPr>
        <w:t xml:space="preserve">3.1</w:t>
      </w:r>
      <w:r w:rsidDel="00000000" w:rsidR="00000000" w:rsidRPr="00000000">
        <w:rPr>
          <w:rFonts w:ascii="Palatino Linotype" w:cs="Palatino Linotype" w:eastAsia="Palatino Linotype" w:hAnsi="Palatino Linotype"/>
          <w:b w:val="1"/>
          <w:sz w:val="24"/>
          <w:szCs w:val="24"/>
          <w:rtl w:val="0"/>
        </w:rPr>
        <w:t xml:space="preserve"> – </w:t>
      </w:r>
      <w:r w:rsidDel="00000000" w:rsidR="00000000" w:rsidRPr="00000000">
        <w:rPr>
          <w:rFonts w:ascii="Palatino Linotype" w:cs="Palatino Linotype" w:eastAsia="Palatino Linotype" w:hAnsi="Palatino Linotype"/>
          <w:sz w:val="24"/>
          <w:szCs w:val="24"/>
          <w:rtl w:val="0"/>
        </w:rPr>
        <w:t xml:space="preserve">Os recursos necessários para o desenvolvimento desta ação serão oriundos do Plano de Ação</w:t>
      </w:r>
      <w:r w:rsidDel="00000000" w:rsidR="00000000" w:rsidRPr="00000000">
        <w:rPr>
          <w:rtl w:val="0"/>
        </w:rPr>
        <w:t xml:space="preserve"> </w:t>
      </w:r>
      <w:r w:rsidDel="00000000" w:rsidR="00000000" w:rsidRPr="00000000">
        <w:rPr>
          <w:rFonts w:ascii="Palatino Linotype" w:cs="Palatino Linotype" w:eastAsia="Palatino Linotype" w:hAnsi="Palatino Linotype"/>
          <w:sz w:val="24"/>
          <w:szCs w:val="24"/>
          <w:rtl w:val="0"/>
        </w:rPr>
        <w:t xml:space="preserve">07208420200002-002119</w:t>
      </w:r>
      <w:r w:rsidDel="00000000" w:rsidR="00000000" w:rsidRPr="00000000">
        <w:rPr>
          <w:rFonts w:ascii="Palatino Linotype" w:cs="Palatino Linotype" w:eastAsia="Palatino Linotype" w:hAnsi="Palatino Linotype"/>
          <w:b w:val="1"/>
          <w:color w:val="ff0000"/>
          <w:sz w:val="24"/>
          <w:szCs w:val="24"/>
          <w:rtl w:val="0"/>
        </w:rPr>
        <w:t xml:space="preserve"> </w:t>
      </w:r>
      <w:r w:rsidDel="00000000" w:rsidR="00000000" w:rsidRPr="00000000">
        <w:rPr>
          <w:rFonts w:ascii="Palatino Linotype" w:cs="Palatino Linotype" w:eastAsia="Palatino Linotype" w:hAnsi="Palatino Linotype"/>
          <w:sz w:val="24"/>
          <w:szCs w:val="24"/>
          <w:rtl w:val="0"/>
        </w:rPr>
        <w:t xml:space="preserve">– Ministério do Turismo / Secretaria Especial da Cultura / Lei Aldir Blanc / Fundo Nacional de Cultura com o aporte financeiro de </w:t>
      </w:r>
      <w:r w:rsidDel="00000000" w:rsidR="00000000" w:rsidRPr="00000000">
        <w:rPr>
          <w:rFonts w:ascii="Palatino Linotype" w:cs="Palatino Linotype" w:eastAsia="Palatino Linotype" w:hAnsi="Palatino Linotype"/>
          <w:b w:val="1"/>
          <w:sz w:val="24"/>
          <w:szCs w:val="24"/>
          <w:rtl w:val="0"/>
        </w:rPr>
        <w:t xml:space="preserve">R$ 36.760 (trinta e seis mil, setecentos e sessenta reais).</w:t>
      </w:r>
    </w:p>
    <w:p w:rsidR="00000000" w:rsidDel="00000000" w:rsidP="00000000" w:rsidRDefault="00000000" w:rsidRPr="00000000" w14:paraId="0000002C">
      <w:pPr>
        <w:spacing w:after="0"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2D">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3.2</w:t>
      </w:r>
      <w:r w:rsidDel="00000000" w:rsidR="00000000" w:rsidRPr="00000000">
        <w:rPr>
          <w:rFonts w:ascii="Palatino Linotype" w:cs="Palatino Linotype" w:eastAsia="Palatino Linotype" w:hAnsi="Palatino Linotype"/>
          <w:b w:val="1"/>
          <w:sz w:val="24"/>
          <w:szCs w:val="24"/>
          <w:rtl w:val="0"/>
        </w:rPr>
        <w:t xml:space="preserve"> </w:t>
      </w:r>
      <w:r w:rsidDel="00000000" w:rsidR="00000000" w:rsidRPr="00000000">
        <w:rPr>
          <w:rFonts w:ascii="Palatino Linotype" w:cs="Palatino Linotype" w:eastAsia="Palatino Linotype" w:hAnsi="Palatino Linotype"/>
          <w:sz w:val="24"/>
          <w:szCs w:val="24"/>
          <w:rtl w:val="0"/>
        </w:rPr>
        <w:t xml:space="preserve">– O aporte financeiro deste edital será destinado para premiação aos contemplados.</w:t>
      </w:r>
    </w:p>
    <w:p w:rsidR="00000000" w:rsidDel="00000000" w:rsidP="00000000" w:rsidRDefault="00000000" w:rsidRPr="00000000" w14:paraId="0000002E">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Palatino Linotype" w:cs="Palatino Linotype" w:eastAsia="Palatino Linotype" w:hAnsi="Palatino Linotype"/>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DAS CONDIÇÕES PARA A PARTICIPAÇÃO </w:t>
      </w:r>
      <w:r w:rsidDel="00000000" w:rsidR="00000000" w:rsidRPr="00000000">
        <w:rPr>
          <w:rtl w:val="0"/>
        </w:rPr>
      </w:r>
    </w:p>
    <w:p w:rsidR="00000000" w:rsidDel="00000000" w:rsidP="00000000" w:rsidRDefault="00000000" w:rsidRPr="00000000" w14:paraId="00000030">
      <w:pPr>
        <w:spacing w:after="0"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31">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4.1</w:t>
      </w:r>
      <w:r w:rsidDel="00000000" w:rsidR="00000000" w:rsidRPr="00000000">
        <w:rPr>
          <w:rFonts w:ascii="Palatino Linotype" w:cs="Palatino Linotype" w:eastAsia="Palatino Linotype" w:hAnsi="Palatino Linotype"/>
          <w:b w:val="1"/>
          <w:sz w:val="24"/>
          <w:szCs w:val="24"/>
          <w:rtl w:val="0"/>
        </w:rPr>
        <w:t xml:space="preserve"> – </w:t>
      </w:r>
      <w:r w:rsidDel="00000000" w:rsidR="00000000" w:rsidRPr="00000000">
        <w:rPr>
          <w:rFonts w:ascii="Palatino Linotype" w:cs="Palatino Linotype" w:eastAsia="Palatino Linotype" w:hAnsi="Palatino Linotype"/>
          <w:sz w:val="24"/>
          <w:szCs w:val="24"/>
          <w:rtl w:val="0"/>
        </w:rPr>
        <w:t xml:space="preserve">Estão habilitados a participar do </w:t>
      </w:r>
      <w:r w:rsidDel="00000000" w:rsidR="00000000" w:rsidRPr="00000000">
        <w:rPr>
          <w:rFonts w:ascii="Palatino Linotype" w:cs="Palatino Linotype" w:eastAsia="Palatino Linotype" w:hAnsi="Palatino Linotype"/>
          <w:b w:val="1"/>
          <w:sz w:val="24"/>
          <w:szCs w:val="24"/>
          <w:rtl w:val="0"/>
        </w:rPr>
        <w:t xml:space="preserve">PRÊMIO DE PRODUÇÃO CULTURAL 2021 </w:t>
      </w:r>
      <w:r w:rsidDel="00000000" w:rsidR="00000000" w:rsidRPr="00000000">
        <w:rPr>
          <w:rFonts w:ascii="Palatino Linotype" w:cs="Palatino Linotype" w:eastAsia="Palatino Linotype" w:hAnsi="Palatino Linotype"/>
          <w:sz w:val="24"/>
          <w:szCs w:val="24"/>
          <w:rtl w:val="0"/>
        </w:rPr>
        <w:t xml:space="preserve">pessoas físicas (maiores de 18 anos) ou jurídicas, com ou sem fins lucrativos, de natureza cultural, doravante identificadas como “proponentes”</w:t>
      </w:r>
    </w:p>
    <w:p w:rsidR="00000000" w:rsidDel="00000000" w:rsidP="00000000" w:rsidRDefault="00000000" w:rsidRPr="00000000" w14:paraId="00000032">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3">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4.1.1 – Os proponentes se classificam nas categorias abaixo:</w:t>
      </w:r>
    </w:p>
    <w:p w:rsidR="00000000" w:rsidDel="00000000" w:rsidP="00000000" w:rsidRDefault="00000000" w:rsidRPr="00000000" w14:paraId="00000034">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Palatino Linotype" w:cs="Palatino Linotype" w:eastAsia="Palatino Linotype" w:hAnsi="Palatino Linotype"/>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Pessoas Jurídicas:</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Associações, cooperativas, companhias, coletivos, grupos, empresas ou MEI – Micro Empreendedor Individual, com ou sem fins lucrativos, de natureza cultural, doravante identificado como “proponentes” e inscrito no Cadastro de Artistas, Técnicos, Empresas e Espaço de Cultura em Atuação no Município de Coxixola.</w:t>
      </w:r>
      <w:r w:rsidDel="00000000" w:rsidR="00000000" w:rsidRPr="00000000">
        <w:rPr>
          <w:rtl w:val="0"/>
        </w:rPr>
      </w:r>
    </w:p>
    <w:p w:rsidR="00000000" w:rsidDel="00000000" w:rsidP="00000000" w:rsidRDefault="00000000" w:rsidRPr="00000000" w14:paraId="00000036">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Palatino Linotype" w:cs="Palatino Linotype" w:eastAsia="Palatino Linotype" w:hAnsi="Palatino Linotype"/>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Pessoas Físicas: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Artistas independentes ou qualquer projeto representado por pessoa física, doravante identificados como “proponentes” e inscrito no Cadastro de Artistas, Técnicos, Empresas e Espaço de Cultura em Atuação no Município de Coxixola.</w:t>
      </w:r>
      <w:r w:rsidDel="00000000" w:rsidR="00000000" w:rsidRPr="00000000">
        <w:rPr>
          <w:rtl w:val="0"/>
        </w:rPr>
      </w:r>
    </w:p>
    <w:p w:rsidR="00000000" w:rsidDel="00000000" w:rsidP="00000000" w:rsidRDefault="00000000" w:rsidRPr="00000000" w14:paraId="00000038">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9">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4.1.2</w:t>
      </w:r>
      <w:r w:rsidDel="00000000" w:rsidR="00000000" w:rsidRPr="00000000">
        <w:rPr>
          <w:rFonts w:ascii="Palatino Linotype" w:cs="Palatino Linotype" w:eastAsia="Palatino Linotype" w:hAnsi="Palatino Linotype"/>
          <w:b w:val="1"/>
          <w:sz w:val="24"/>
          <w:szCs w:val="24"/>
          <w:rtl w:val="0"/>
        </w:rPr>
        <w:t xml:space="preserve"> –</w:t>
      </w:r>
      <w:r w:rsidDel="00000000" w:rsidR="00000000" w:rsidRPr="00000000">
        <w:rPr>
          <w:rFonts w:ascii="Palatino Linotype" w:cs="Palatino Linotype" w:eastAsia="Palatino Linotype" w:hAnsi="Palatino Linotype"/>
          <w:sz w:val="24"/>
          <w:szCs w:val="24"/>
          <w:rtl w:val="0"/>
        </w:rPr>
        <w:t xml:space="preserve"> Para fins deste edital foram adotados os seguintes entendimentos:</w:t>
      </w:r>
    </w:p>
    <w:p w:rsidR="00000000" w:rsidDel="00000000" w:rsidP="00000000" w:rsidRDefault="00000000" w:rsidRPr="00000000" w14:paraId="0000003A">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Proponente –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Pessoa física ou jurídica que assume a responsabilidade legal pelo projeto junto à </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Secretaria de Educação e Cultura de Coxixola</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ou seja, por sua inscrição, execução, conclusão e comprovação das atividades realizadas. </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Pessoa Jurídica de natureza cultural –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Empresa cuja atividade seja dirigida a cultura.</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MEI – Micro Empreendedor Individual -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Pessoa que trabalha por conta própria e que se legaliza como pequeno empresário.</w:t>
      </w:r>
      <w:r w:rsidDel="00000000" w:rsidR="00000000" w:rsidRPr="00000000">
        <w:rPr>
          <w:rtl w:val="0"/>
        </w:rPr>
      </w:r>
    </w:p>
    <w:p w:rsidR="00000000" w:rsidDel="00000000" w:rsidP="00000000" w:rsidRDefault="00000000" w:rsidRPr="00000000" w14:paraId="0000003E">
      <w:pPr>
        <w:spacing w:after="0" w:lineRule="auto"/>
        <w:ind w:left="360" w:firstLine="0"/>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F">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4.2 – É vedado a participação de órgãos públicos.</w:t>
      </w:r>
    </w:p>
    <w:p w:rsidR="00000000" w:rsidDel="00000000" w:rsidP="00000000" w:rsidRDefault="00000000" w:rsidRPr="00000000" w14:paraId="00000040">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1">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Parágrafo Primeiro: </w:t>
      </w:r>
      <w:r w:rsidDel="00000000" w:rsidR="00000000" w:rsidRPr="00000000">
        <w:rPr>
          <w:rFonts w:ascii="Palatino Linotype" w:cs="Palatino Linotype" w:eastAsia="Palatino Linotype" w:hAnsi="Palatino Linotype"/>
          <w:sz w:val="24"/>
          <w:szCs w:val="24"/>
          <w:rtl w:val="0"/>
        </w:rPr>
        <w:t xml:space="preserve">O proponente que apresentar mais de 1 (um) projeto neste edital e nos demais editais do </w:t>
      </w:r>
      <w:r w:rsidDel="00000000" w:rsidR="00000000" w:rsidRPr="00000000">
        <w:rPr>
          <w:rFonts w:ascii="Palatino Linotype" w:cs="Palatino Linotype" w:eastAsia="Palatino Linotype" w:hAnsi="Palatino Linotype"/>
          <w:b w:val="1"/>
          <w:sz w:val="24"/>
          <w:szCs w:val="24"/>
          <w:rtl w:val="0"/>
        </w:rPr>
        <w:t xml:space="preserve">INCISO III</w:t>
      </w:r>
      <w:r w:rsidDel="00000000" w:rsidR="00000000" w:rsidRPr="00000000">
        <w:rPr>
          <w:rFonts w:ascii="Palatino Linotype" w:cs="Palatino Linotype" w:eastAsia="Palatino Linotype" w:hAnsi="Palatino Linotype"/>
          <w:sz w:val="24"/>
          <w:szCs w:val="24"/>
          <w:rtl w:val="0"/>
        </w:rPr>
        <w:t xml:space="preserve"> será inabilitado. </w:t>
      </w:r>
    </w:p>
    <w:p w:rsidR="00000000" w:rsidDel="00000000" w:rsidP="00000000" w:rsidRDefault="00000000" w:rsidRPr="00000000" w14:paraId="00000042">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Palatino Linotype" w:cs="Palatino Linotype" w:eastAsia="Palatino Linotype" w:hAnsi="Palatino Linotype"/>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DA PREMIAÇÃO</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spacing w:after="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sz w:val="24"/>
          <w:szCs w:val="24"/>
          <w:rtl w:val="0"/>
        </w:rPr>
        <w:t xml:space="preserve">5.1</w:t>
      </w:r>
      <w:r w:rsidDel="00000000" w:rsidR="00000000" w:rsidRPr="00000000">
        <w:rPr>
          <w:rFonts w:ascii="Palatino Linotype" w:cs="Palatino Linotype" w:eastAsia="Palatino Linotype" w:hAnsi="Palatino Linotype"/>
          <w:b w:val="1"/>
          <w:sz w:val="24"/>
          <w:szCs w:val="24"/>
          <w:rtl w:val="0"/>
        </w:rPr>
        <w:t xml:space="preserve"> – </w:t>
      </w:r>
      <w:r w:rsidDel="00000000" w:rsidR="00000000" w:rsidRPr="00000000">
        <w:rPr>
          <w:rFonts w:ascii="Palatino Linotype" w:cs="Palatino Linotype" w:eastAsia="Palatino Linotype" w:hAnsi="Palatino Linotype"/>
          <w:sz w:val="24"/>
          <w:szCs w:val="24"/>
          <w:rtl w:val="0"/>
        </w:rPr>
        <w:t xml:space="preserve">O </w:t>
      </w:r>
      <w:r w:rsidDel="00000000" w:rsidR="00000000" w:rsidRPr="00000000">
        <w:rPr>
          <w:rFonts w:ascii="Palatino Linotype" w:cs="Palatino Linotype" w:eastAsia="Palatino Linotype" w:hAnsi="Palatino Linotype"/>
          <w:b w:val="1"/>
          <w:sz w:val="24"/>
          <w:szCs w:val="24"/>
          <w:rtl w:val="0"/>
        </w:rPr>
        <w:t xml:space="preserve">PRÊMIO DE PRODUÇÃO CULTURAL 2021, </w:t>
      </w:r>
      <w:r w:rsidDel="00000000" w:rsidR="00000000" w:rsidRPr="00000000">
        <w:rPr>
          <w:rFonts w:ascii="Palatino Linotype" w:cs="Palatino Linotype" w:eastAsia="Palatino Linotype" w:hAnsi="Palatino Linotype"/>
          <w:sz w:val="24"/>
          <w:szCs w:val="24"/>
          <w:rtl w:val="0"/>
        </w:rPr>
        <w:t xml:space="preserve">contemplará 15 (quinze) projetos de produção cultural do município de Coxixola, com um investimento de R$ 36.760,00 (trinta e seis mil, setecentos e sessenta reais).</w:t>
      </w:r>
      <w:r w:rsidDel="00000000" w:rsidR="00000000" w:rsidRPr="00000000">
        <w:rPr>
          <w:rtl w:val="0"/>
        </w:rPr>
      </w:r>
    </w:p>
    <w:p w:rsidR="00000000" w:rsidDel="00000000" w:rsidP="00000000" w:rsidRDefault="00000000" w:rsidRPr="00000000" w14:paraId="00000046">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7">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5.2 – O Valor da premiação varia de acordo com a categoria de inscrição do projeto, conforme a tabela a seguir:</w:t>
      </w:r>
    </w:p>
    <w:p w:rsidR="00000000" w:rsidDel="00000000" w:rsidP="00000000" w:rsidRDefault="00000000" w:rsidRPr="00000000" w14:paraId="00000048">
      <w:pPr>
        <w:spacing w:after="0" w:lineRule="auto"/>
        <w:jc w:val="both"/>
        <w:rPr>
          <w:rFonts w:ascii="Palatino Linotype" w:cs="Palatino Linotype" w:eastAsia="Palatino Linotype" w:hAnsi="Palatino Linotype"/>
          <w:sz w:val="24"/>
          <w:szCs w:val="24"/>
        </w:rPr>
      </w:pPr>
      <w:r w:rsidDel="00000000" w:rsidR="00000000" w:rsidRPr="00000000">
        <w:rPr>
          <w:rtl w:val="0"/>
        </w:rPr>
      </w:r>
    </w:p>
    <w:tbl>
      <w:tblPr>
        <w:tblStyle w:val="Table1"/>
        <w:tblW w:w="6577.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9"/>
        <w:gridCol w:w="2978"/>
        <w:tblGridChange w:id="0">
          <w:tblGrid>
            <w:gridCol w:w="3599"/>
            <w:gridCol w:w="2978"/>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jc w:val="center"/>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Categoria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jc w:val="center"/>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Valor (R$)</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Trios de Forró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R$ 1.000,00</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Bandas de Forró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R$ 1.500,00</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Grupo Teatro ou Dança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R$ 2.500,00</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Grupo de Bacamarteiros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R$ 3.000,00</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Artesão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R$ 2.500,00</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Oficinas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R$ 2.000,00</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Exposição de Artesanato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R$ 2.760,00</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Festival de Cultura Popular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R$ 10.000,00</w:t>
            </w:r>
          </w:p>
        </w:tc>
      </w:tr>
    </w:tbl>
    <w:p w:rsidR="00000000" w:rsidDel="00000000" w:rsidP="00000000" w:rsidRDefault="00000000" w:rsidRPr="00000000" w14:paraId="0000005B">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C">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5.3 – A distribuição dos prêmios será realizada de acordo com os seguintes valores e quantidade de premiados:</w:t>
      </w:r>
    </w:p>
    <w:p w:rsidR="00000000" w:rsidDel="00000000" w:rsidP="00000000" w:rsidRDefault="00000000" w:rsidRPr="00000000" w14:paraId="0000005D">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E">
      <w:pPr>
        <w:spacing w:after="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CATEGORIA A: Grupo de Teatro e Dança </w:t>
      </w:r>
    </w:p>
    <w:tbl>
      <w:tblPr>
        <w:tblStyle w:val="Table2"/>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3603"/>
        <w:gridCol w:w="1670"/>
        <w:gridCol w:w="1383"/>
        <w:tblGridChange w:id="0">
          <w:tblGrid>
            <w:gridCol w:w="1838"/>
            <w:gridCol w:w="3603"/>
            <w:gridCol w:w="1670"/>
            <w:gridCol w:w="1383"/>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Categoria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Quantidade de Prêmios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Investimento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Total </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Teatro e Dança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2.500,00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5.000,00</w:t>
            </w:r>
          </w:p>
        </w:tc>
      </w:tr>
    </w:tbl>
    <w:p w:rsidR="00000000" w:rsidDel="00000000" w:rsidP="00000000" w:rsidRDefault="00000000" w:rsidRPr="00000000" w14:paraId="00000067">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O Total da premiação na Categoria Teatro e Dança será no montante de R$ 5.000,00 (cinco mil reais).</w:t>
      </w:r>
    </w:p>
    <w:p w:rsidR="00000000" w:rsidDel="00000000" w:rsidP="00000000" w:rsidRDefault="00000000" w:rsidRPr="00000000" w14:paraId="00000068">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9">
      <w:pPr>
        <w:spacing w:after="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CATEGORIA B: Grupo de Bacamarteiros </w:t>
      </w:r>
    </w:p>
    <w:tbl>
      <w:tblPr>
        <w:tblStyle w:val="Table3"/>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8"/>
        <w:gridCol w:w="3654"/>
        <w:gridCol w:w="1701"/>
        <w:gridCol w:w="1411"/>
        <w:tblGridChange w:id="0">
          <w:tblGrid>
            <w:gridCol w:w="1728"/>
            <w:gridCol w:w="3654"/>
            <w:gridCol w:w="1701"/>
            <w:gridCol w:w="1411"/>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Categoria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Quantidade de Prêmios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Investimento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Total </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Bacamarteiros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3.000.00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3.000,00</w:t>
            </w:r>
          </w:p>
        </w:tc>
      </w:tr>
    </w:tbl>
    <w:p w:rsidR="00000000" w:rsidDel="00000000" w:rsidP="00000000" w:rsidRDefault="00000000" w:rsidRPr="00000000" w14:paraId="00000072">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O Total da premiação na Categoria Bacamarteiros será no montante de R$ 3.000,00 (três mil reais).</w:t>
      </w:r>
    </w:p>
    <w:p w:rsidR="00000000" w:rsidDel="00000000" w:rsidP="00000000" w:rsidRDefault="00000000" w:rsidRPr="00000000" w14:paraId="00000073">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4">
      <w:pPr>
        <w:spacing w:after="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CATEGORIA C: Trios de Forró</w:t>
      </w:r>
    </w:p>
    <w:tbl>
      <w:tblPr>
        <w:tblStyle w:val="Table4"/>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3544"/>
        <w:gridCol w:w="1701"/>
        <w:gridCol w:w="1411"/>
        <w:tblGridChange w:id="0">
          <w:tblGrid>
            <w:gridCol w:w="1838"/>
            <w:gridCol w:w="3544"/>
            <w:gridCol w:w="1701"/>
            <w:gridCol w:w="1411"/>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Categoria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Quantidade de Prêmios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Investimento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Total </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Trios de Forró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1.000,00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3.000,00</w:t>
            </w:r>
          </w:p>
        </w:tc>
      </w:tr>
    </w:tbl>
    <w:p w:rsidR="00000000" w:rsidDel="00000000" w:rsidP="00000000" w:rsidRDefault="00000000" w:rsidRPr="00000000" w14:paraId="0000007D">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O Total da premiação na Categoria Trios de Forró será no montante de R$ 3.000,00 (três mil reais).</w:t>
      </w:r>
    </w:p>
    <w:p w:rsidR="00000000" w:rsidDel="00000000" w:rsidP="00000000" w:rsidRDefault="00000000" w:rsidRPr="00000000" w14:paraId="0000007E">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F">
      <w:pPr>
        <w:spacing w:after="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CATEGORIA D: Bandas de Forró </w:t>
      </w:r>
    </w:p>
    <w:tbl>
      <w:tblPr>
        <w:tblStyle w:val="Table5"/>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3402"/>
        <w:gridCol w:w="1843"/>
        <w:gridCol w:w="1269"/>
        <w:tblGridChange w:id="0">
          <w:tblGrid>
            <w:gridCol w:w="1980"/>
            <w:gridCol w:w="3402"/>
            <w:gridCol w:w="1843"/>
            <w:gridCol w:w="1269"/>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Categoria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Quantidade de Prêmios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Investimento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Total </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Bandas de Forró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1.5000,00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4.500,00</w:t>
            </w:r>
          </w:p>
        </w:tc>
      </w:tr>
    </w:tbl>
    <w:p w:rsidR="00000000" w:rsidDel="00000000" w:rsidP="00000000" w:rsidRDefault="00000000" w:rsidRPr="00000000" w14:paraId="00000088">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O Total da premiação na Categoria Bandas de Forró será no montante de R$ 4.500,00 (quatro mil e quinhentos reais).</w:t>
      </w:r>
    </w:p>
    <w:p w:rsidR="00000000" w:rsidDel="00000000" w:rsidP="00000000" w:rsidRDefault="00000000" w:rsidRPr="00000000" w14:paraId="00000089">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A">
      <w:pPr>
        <w:spacing w:after="0"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8B">
      <w:pPr>
        <w:spacing w:after="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CATEGORIA E: FESTIVAL DE CULTURA POPULAR </w:t>
      </w:r>
    </w:p>
    <w:tbl>
      <w:tblPr>
        <w:tblStyle w:val="Table6"/>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2975"/>
        <w:gridCol w:w="2124"/>
        <w:gridCol w:w="2124"/>
        <w:tblGridChange w:id="0">
          <w:tblGrid>
            <w:gridCol w:w="1271"/>
            <w:gridCol w:w="2975"/>
            <w:gridCol w:w="2124"/>
            <w:gridCol w:w="2124"/>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Categoria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Quantidade de Prêmios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Investimento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Total </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Festival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10.000,00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10.000,00</w:t>
            </w:r>
          </w:p>
        </w:tc>
      </w:tr>
    </w:tbl>
    <w:p w:rsidR="00000000" w:rsidDel="00000000" w:rsidP="00000000" w:rsidRDefault="00000000" w:rsidRPr="00000000" w14:paraId="00000094">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O Total da premiação na Categoria Festival de Cultura Popular será no montante de R$ 10.00,00 (dez mil reais).</w:t>
      </w:r>
    </w:p>
    <w:p w:rsidR="00000000" w:rsidDel="00000000" w:rsidP="00000000" w:rsidRDefault="00000000" w:rsidRPr="00000000" w14:paraId="00000095">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96">
      <w:pPr>
        <w:spacing w:after="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CATEGORIA F: Artesão </w:t>
      </w:r>
    </w:p>
    <w:tbl>
      <w:tblPr>
        <w:tblStyle w:val="Table7"/>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3402"/>
        <w:gridCol w:w="1843"/>
        <w:gridCol w:w="1269"/>
        <w:tblGridChange w:id="0">
          <w:tblGrid>
            <w:gridCol w:w="1980"/>
            <w:gridCol w:w="3402"/>
            <w:gridCol w:w="1843"/>
            <w:gridCol w:w="1269"/>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Categoria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Quantidade de Prêmios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Investimento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Total </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Artesão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2.500,00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2.500,00</w:t>
            </w:r>
          </w:p>
        </w:tc>
      </w:tr>
    </w:tbl>
    <w:p w:rsidR="00000000" w:rsidDel="00000000" w:rsidP="00000000" w:rsidRDefault="00000000" w:rsidRPr="00000000" w14:paraId="0000009F">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O Total da premiação na Categoria Artesão será no montante de R$ 2.500,00 (dois mil e quinhentos reais).</w:t>
      </w:r>
    </w:p>
    <w:p w:rsidR="00000000" w:rsidDel="00000000" w:rsidP="00000000" w:rsidRDefault="00000000" w:rsidRPr="00000000" w14:paraId="000000A0">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A1">
      <w:pPr>
        <w:spacing w:after="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CATEGORIA G: Oficinas Formativas </w:t>
      </w:r>
    </w:p>
    <w:tbl>
      <w:tblPr>
        <w:tblStyle w:val="Table8"/>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2977"/>
        <w:gridCol w:w="1843"/>
        <w:gridCol w:w="1269"/>
        <w:tblGridChange w:id="0">
          <w:tblGrid>
            <w:gridCol w:w="2405"/>
            <w:gridCol w:w="2977"/>
            <w:gridCol w:w="1843"/>
            <w:gridCol w:w="1269"/>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Categoria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Quantidade de Prêmios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Investimento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Total </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Oficinas Formativas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2.000,00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6.000,00</w:t>
            </w:r>
          </w:p>
        </w:tc>
      </w:tr>
    </w:tbl>
    <w:p w:rsidR="00000000" w:rsidDel="00000000" w:rsidP="00000000" w:rsidRDefault="00000000" w:rsidRPr="00000000" w14:paraId="000000AA">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O Total da premiação na Categoria Oficinas Formativas será no montante de R$ 6.000,00 (seis mil reais).</w:t>
      </w:r>
    </w:p>
    <w:p w:rsidR="00000000" w:rsidDel="00000000" w:rsidP="00000000" w:rsidRDefault="00000000" w:rsidRPr="00000000" w14:paraId="000000AB">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AC">
      <w:pPr>
        <w:spacing w:after="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CATEGORIA H: Exposição de Artesanato   </w:t>
      </w:r>
    </w:p>
    <w:tbl>
      <w:tblPr>
        <w:tblStyle w:val="Table9"/>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3402"/>
        <w:gridCol w:w="1843"/>
        <w:gridCol w:w="1269"/>
        <w:tblGridChange w:id="0">
          <w:tblGrid>
            <w:gridCol w:w="1980"/>
            <w:gridCol w:w="3402"/>
            <w:gridCol w:w="1843"/>
            <w:gridCol w:w="1269"/>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Categoria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Quantidade de Prêmios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Investimento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Total </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Artes Visuais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2.760,00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2.760,00</w:t>
            </w:r>
          </w:p>
        </w:tc>
      </w:tr>
    </w:tbl>
    <w:p w:rsidR="00000000" w:rsidDel="00000000" w:rsidP="00000000" w:rsidRDefault="00000000" w:rsidRPr="00000000" w14:paraId="000000B5">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O Total da premiação na Categoria Exposição de Artesanato será no montante de R$ 2.760,00 (dois mil setecentos e sessenta reais).</w:t>
      </w:r>
    </w:p>
    <w:p w:rsidR="00000000" w:rsidDel="00000000" w:rsidP="00000000" w:rsidRDefault="00000000" w:rsidRPr="00000000" w14:paraId="000000B6">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B7">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5.4 – Serão selecionados os melhores projetos obedecendo aos quantitativos de prêmios estipulado no item 5.3, que poderá ser ampliado, caso haja disponibilidade de recursos orçamentários. </w:t>
      </w:r>
    </w:p>
    <w:p w:rsidR="00000000" w:rsidDel="00000000" w:rsidP="00000000" w:rsidRDefault="00000000" w:rsidRPr="00000000" w14:paraId="000000B8">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B9">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5.5 – O pagamento do prêmio será efetuado em parcela única, depositado obrigatoriamente na conta bancaria do premiado (pessoa física ou jurídica), descontando os tributos previsto na legislação em vigor.</w:t>
      </w:r>
    </w:p>
    <w:p w:rsidR="00000000" w:rsidDel="00000000" w:rsidP="00000000" w:rsidRDefault="00000000" w:rsidRPr="00000000" w14:paraId="000000BA">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BB">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Parágrafo único: </w:t>
      </w:r>
      <w:r w:rsidDel="00000000" w:rsidR="00000000" w:rsidRPr="00000000">
        <w:rPr>
          <w:rFonts w:ascii="Palatino Linotype" w:cs="Palatino Linotype" w:eastAsia="Palatino Linotype" w:hAnsi="Palatino Linotype"/>
          <w:sz w:val="24"/>
          <w:szCs w:val="24"/>
          <w:rtl w:val="0"/>
        </w:rPr>
        <w:t xml:space="preserve">no pagamento de prêmios a pessoa física, haverá retenção de Imposto de Renda na Fonte, conforme legislação vigente. Os prêmios pagos a Pessoas Jurídicas não estão isentos de tributação (Imposto de Renda), embora não sofram retenção na fonte.</w:t>
      </w:r>
    </w:p>
    <w:p w:rsidR="00000000" w:rsidDel="00000000" w:rsidP="00000000" w:rsidRDefault="00000000" w:rsidRPr="00000000" w14:paraId="000000BC">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BD">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5.5.1 – No pagamento a pessoa jurídica a conta deverá estar no nome da empresa. Para MEI – Micro Empreendedor Individual será exigida a conta vinculada ao CNPJ.</w:t>
      </w:r>
    </w:p>
    <w:p w:rsidR="00000000" w:rsidDel="00000000" w:rsidP="00000000" w:rsidRDefault="00000000" w:rsidRPr="00000000" w14:paraId="000000BE">
      <w:pPr>
        <w:spacing w:after="0"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B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Palatino Linotype" w:cs="Palatino Linotype" w:eastAsia="Palatino Linotype" w:hAnsi="Palatino Linotype"/>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DAS INSCRIÇÕES</w:t>
      </w:r>
      <w:r w:rsidDel="00000000" w:rsidR="00000000" w:rsidRPr="00000000">
        <w:rPr>
          <w:rtl w:val="0"/>
        </w:rPr>
      </w:r>
    </w:p>
    <w:p w:rsidR="00000000" w:rsidDel="00000000" w:rsidP="00000000" w:rsidRDefault="00000000" w:rsidRPr="00000000" w14:paraId="000000C0">
      <w:pPr>
        <w:spacing w:after="0"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C1">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6.1</w:t>
      </w:r>
      <w:r w:rsidDel="00000000" w:rsidR="00000000" w:rsidRPr="00000000">
        <w:rPr>
          <w:rFonts w:ascii="Palatino Linotype" w:cs="Palatino Linotype" w:eastAsia="Palatino Linotype" w:hAnsi="Palatino Linotype"/>
          <w:b w:val="1"/>
          <w:sz w:val="24"/>
          <w:szCs w:val="24"/>
          <w:rtl w:val="0"/>
        </w:rPr>
        <w:t xml:space="preserve"> – </w:t>
      </w:r>
      <w:r w:rsidDel="00000000" w:rsidR="00000000" w:rsidRPr="00000000">
        <w:rPr>
          <w:rFonts w:ascii="Palatino Linotype" w:cs="Palatino Linotype" w:eastAsia="Palatino Linotype" w:hAnsi="Palatino Linotype"/>
          <w:sz w:val="24"/>
          <w:szCs w:val="24"/>
          <w:rtl w:val="0"/>
        </w:rPr>
        <w:t xml:space="preserve">As inscrições estarão abertas no período de 10 a 16 de junho de 2021 conforme publicação do edital no Semanário Oficial do Município de Coxixola.</w:t>
      </w:r>
    </w:p>
    <w:p w:rsidR="00000000" w:rsidDel="00000000" w:rsidP="00000000" w:rsidRDefault="00000000" w:rsidRPr="00000000" w14:paraId="000000C2">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C3">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6.2 – As inscrições devem ser feitas, obrigatoriamente, de forma presencial, através de formulário disponibilizado pela </w:t>
      </w:r>
      <w:r w:rsidDel="00000000" w:rsidR="00000000" w:rsidRPr="00000000">
        <w:rPr>
          <w:rFonts w:ascii="Palatino Linotype" w:cs="Palatino Linotype" w:eastAsia="Palatino Linotype" w:hAnsi="Palatino Linotype"/>
          <w:b w:val="1"/>
          <w:sz w:val="24"/>
          <w:szCs w:val="24"/>
          <w:rtl w:val="0"/>
        </w:rPr>
        <w:t xml:space="preserve">Secretaria de Educação e Cultura de Coxixola</w:t>
      </w:r>
      <w:r w:rsidDel="00000000" w:rsidR="00000000" w:rsidRPr="00000000">
        <w:rPr>
          <w:rFonts w:ascii="Palatino Linotype" w:cs="Palatino Linotype" w:eastAsia="Palatino Linotype" w:hAnsi="Palatino Linotype"/>
          <w:sz w:val="24"/>
          <w:szCs w:val="24"/>
          <w:rtl w:val="0"/>
        </w:rPr>
        <w:t xml:space="preserve">, localizada no endereço: Av. Manoel José das Neves, n° 42, Centro, Coxixola-PB, CEP: 58.588-000 - Tel: 83 3306-1057   -  83 3306-1058</w:t>
      </w:r>
    </w:p>
    <w:p w:rsidR="00000000" w:rsidDel="00000000" w:rsidP="00000000" w:rsidRDefault="00000000" w:rsidRPr="00000000" w14:paraId="000000C4">
      <w:pPr>
        <w:spacing w:after="0" w:lineRule="auto"/>
        <w:jc w:val="both"/>
        <w:rPr>
          <w:rFonts w:ascii="Palatino Linotype" w:cs="Palatino Linotype" w:eastAsia="Palatino Linotype" w:hAnsi="Palatino Linotype"/>
          <w:b w:val="1"/>
          <w:color w:val="ff0000"/>
          <w:sz w:val="24"/>
          <w:szCs w:val="24"/>
        </w:rPr>
      </w:pPr>
      <w:r w:rsidDel="00000000" w:rsidR="00000000" w:rsidRPr="00000000">
        <w:rPr>
          <w:rtl w:val="0"/>
        </w:rPr>
      </w:r>
    </w:p>
    <w:p w:rsidR="00000000" w:rsidDel="00000000" w:rsidP="00000000" w:rsidRDefault="00000000" w:rsidRPr="00000000" w14:paraId="000000C5">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6.3 – Ao realizar a inscrição do projeto através do formulário, o proponente deve preencher todos os campos exigidos no formulário, além de anexar o que for solicitado, a saber</w:t>
      </w:r>
    </w:p>
    <w:p w:rsidR="00000000" w:rsidDel="00000000" w:rsidP="00000000" w:rsidRDefault="00000000" w:rsidRPr="00000000" w14:paraId="000000C6">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C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Formulário de Inscrição preenchido;</w:t>
      </w:r>
    </w:p>
    <w:p w:rsidR="00000000" w:rsidDel="00000000" w:rsidP="00000000" w:rsidRDefault="00000000" w:rsidRPr="00000000" w14:paraId="000000C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Relato da Proposta (descrição detalhada do espetáculo, show, produto, festival, poemas, esculturas, artesanato e etc. relativa ao seu processo de criação, histórico, etc.),</w:t>
      </w:r>
    </w:p>
    <w:p w:rsidR="00000000" w:rsidDel="00000000" w:rsidP="00000000" w:rsidRDefault="00000000" w:rsidRPr="00000000" w14:paraId="000000C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Ficha Técnica com o nome de todos os envolvidos;</w:t>
      </w:r>
    </w:p>
    <w:p w:rsidR="00000000" w:rsidDel="00000000" w:rsidP="00000000" w:rsidRDefault="00000000" w:rsidRPr="00000000" w14:paraId="000000C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02 fotos em ótima resolução com crédito do fotógrafo (levar em pen drive); </w:t>
      </w:r>
    </w:p>
    <w:p w:rsidR="00000000" w:rsidDel="00000000" w:rsidP="00000000" w:rsidRDefault="00000000" w:rsidRPr="00000000" w14:paraId="000000C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Currículo do Artista ou Grupo Digitado;</w:t>
      </w:r>
    </w:p>
    <w:p w:rsidR="00000000" w:rsidDel="00000000" w:rsidP="00000000" w:rsidRDefault="00000000" w:rsidRPr="00000000" w14:paraId="000000C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Documentação complementar conforme solicitada no Item 8 deste edital;</w:t>
      </w:r>
    </w:p>
    <w:p w:rsidR="00000000" w:rsidDel="00000000" w:rsidP="00000000" w:rsidRDefault="00000000" w:rsidRPr="00000000" w14:paraId="000000C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O proponente, no ato da inscrição deverá optar somente por uma das categorias e um dos módulos financeiros, especificados no item 5.3 deste edital. </w:t>
      </w:r>
    </w:p>
    <w:p w:rsidR="00000000" w:rsidDel="00000000" w:rsidP="00000000" w:rsidRDefault="00000000" w:rsidRPr="00000000" w14:paraId="000000CE">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CF">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6.4 – Após a entrega do formulário e documentação, não serão admitidas alterações ou complementações no projeto.</w:t>
      </w:r>
    </w:p>
    <w:p w:rsidR="00000000" w:rsidDel="00000000" w:rsidP="00000000" w:rsidRDefault="00000000" w:rsidRPr="00000000" w14:paraId="000000D0">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D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Palatino Linotype" w:cs="Palatino Linotype" w:eastAsia="Palatino Linotype" w:hAnsi="Palatino Linotype"/>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DO PROCESSO DE SELEÇÃO</w:t>
      </w:r>
      <w:r w:rsidDel="00000000" w:rsidR="00000000" w:rsidRPr="00000000">
        <w:rPr>
          <w:rtl w:val="0"/>
        </w:rPr>
      </w:r>
    </w:p>
    <w:p w:rsidR="00000000" w:rsidDel="00000000" w:rsidP="00000000" w:rsidRDefault="00000000" w:rsidRPr="00000000" w14:paraId="000000D2">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D3">
      <w:pPr>
        <w:spacing w:after="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7.1 Avaliação </w:t>
      </w:r>
    </w:p>
    <w:p w:rsidR="00000000" w:rsidDel="00000000" w:rsidP="00000000" w:rsidRDefault="00000000" w:rsidRPr="00000000" w14:paraId="000000D4">
      <w:pPr>
        <w:spacing w:after="0"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D5">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7.1.1 Os projetos inscritos serão analisados por uma Comissão de Seleção nomeadas por portaria da </w:t>
      </w:r>
      <w:r w:rsidDel="00000000" w:rsidR="00000000" w:rsidRPr="00000000">
        <w:rPr>
          <w:rFonts w:ascii="Palatino Linotype" w:cs="Palatino Linotype" w:eastAsia="Palatino Linotype" w:hAnsi="Palatino Linotype"/>
          <w:b w:val="1"/>
          <w:sz w:val="24"/>
          <w:szCs w:val="24"/>
          <w:rtl w:val="0"/>
        </w:rPr>
        <w:t xml:space="preserve">Secretaria de Educação e Cultura de Coxixola</w:t>
      </w:r>
      <w:r w:rsidDel="00000000" w:rsidR="00000000" w:rsidRPr="00000000">
        <w:rPr>
          <w:rFonts w:ascii="Palatino Linotype" w:cs="Palatino Linotype" w:eastAsia="Palatino Linotype" w:hAnsi="Palatino Linotype"/>
          <w:sz w:val="24"/>
          <w:szCs w:val="24"/>
          <w:rtl w:val="0"/>
        </w:rPr>
        <w:t xml:space="preserve">, composta por 03 (três) membros da área técnica e cultural.</w:t>
      </w:r>
    </w:p>
    <w:p w:rsidR="00000000" w:rsidDel="00000000" w:rsidP="00000000" w:rsidRDefault="00000000" w:rsidRPr="00000000" w14:paraId="000000D6">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D7">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7.1.2 A avaliação é de caráter classificatória, abrangerá todos os projetos e será realizada pela Comissão de Seleção descrita no item 7.1.1, de acordo com os critérios e pontuação abaixo.</w:t>
      </w:r>
    </w:p>
    <w:p w:rsidR="00000000" w:rsidDel="00000000" w:rsidP="00000000" w:rsidRDefault="00000000" w:rsidRPr="00000000" w14:paraId="000000D8">
      <w:pPr>
        <w:spacing w:after="0" w:lineRule="auto"/>
        <w:jc w:val="both"/>
        <w:rPr>
          <w:rFonts w:ascii="Palatino Linotype" w:cs="Palatino Linotype" w:eastAsia="Palatino Linotype" w:hAnsi="Palatino Linotype"/>
          <w:sz w:val="24"/>
          <w:szCs w:val="24"/>
        </w:rPr>
      </w:pPr>
      <w:r w:rsidDel="00000000" w:rsidR="00000000" w:rsidRPr="00000000">
        <w:rPr>
          <w:rtl w:val="0"/>
        </w:rPr>
      </w:r>
    </w:p>
    <w:tbl>
      <w:tblPr>
        <w:tblStyle w:val="Table10"/>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49"/>
        <w:gridCol w:w="2545"/>
        <w:tblGridChange w:id="0">
          <w:tblGrid>
            <w:gridCol w:w="5949"/>
            <w:gridCol w:w="2545"/>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jc w:val="center"/>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CRITÉRIOS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jc w:val="center"/>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PONTUAÇÃO</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 relevância artística do projeto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0 a 20</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b) viabilidade pratica da proposta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0 a 20</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 conformidade com o objetivo do edital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0 a 20</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d) singularidade: criatividade e originalidade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0 a 20</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e) acessibilidade do projeto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0 a 20</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jc w:val="center"/>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TOTAL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jc w:val="center"/>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100 pontos </w:t>
            </w:r>
          </w:p>
        </w:tc>
      </w:tr>
    </w:tbl>
    <w:p w:rsidR="00000000" w:rsidDel="00000000" w:rsidP="00000000" w:rsidRDefault="00000000" w:rsidRPr="00000000" w14:paraId="000000E7">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E8">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7.1.3 Cada projeto será avaliado por 03 (três) membros da Comissão de Seleção, e a nota final será o resultado da média entre o somatório das notas dos avaliadores. </w:t>
      </w:r>
    </w:p>
    <w:p w:rsidR="00000000" w:rsidDel="00000000" w:rsidP="00000000" w:rsidRDefault="00000000" w:rsidRPr="00000000" w14:paraId="000000E9">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EA">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7.1.4 Será considerada a nota de 50 (cinquenta) pontos como nota mínima para classificação. Os projetos que não atingirem esta nota estão automaticamente desclassificados.</w:t>
      </w:r>
    </w:p>
    <w:p w:rsidR="00000000" w:rsidDel="00000000" w:rsidP="00000000" w:rsidRDefault="00000000" w:rsidRPr="00000000" w14:paraId="000000EB">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EC">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7.1.5 A relação dos proponentes selecionados será divulgada nas páginas da Prefeitura Municipal de Coxixola </w:t>
      </w:r>
      <w:hyperlink r:id="rId9">
        <w:r w:rsidDel="00000000" w:rsidR="00000000" w:rsidRPr="00000000">
          <w:rPr>
            <w:rFonts w:ascii="Palatino Linotype" w:cs="Palatino Linotype" w:eastAsia="Palatino Linotype" w:hAnsi="Palatino Linotype"/>
            <w:color w:val="0000ff"/>
            <w:sz w:val="24"/>
            <w:szCs w:val="24"/>
            <w:u w:val="single"/>
            <w:rtl w:val="0"/>
          </w:rPr>
          <w:t xml:space="preserve">www.coxixola.pb.gov.br</w:t>
        </w:r>
      </w:hyperlink>
      <w:r w:rsidDel="00000000" w:rsidR="00000000" w:rsidRPr="00000000">
        <w:rPr>
          <w:rFonts w:ascii="Palatino Linotype" w:cs="Palatino Linotype" w:eastAsia="Palatino Linotype" w:hAnsi="Palatino Linotype"/>
          <w:sz w:val="24"/>
          <w:szCs w:val="24"/>
          <w:rtl w:val="0"/>
        </w:rPr>
        <w:t xml:space="preserve">.</w:t>
      </w:r>
    </w:p>
    <w:p w:rsidR="00000000" w:rsidDel="00000000" w:rsidP="00000000" w:rsidRDefault="00000000" w:rsidRPr="00000000" w14:paraId="000000ED">
      <w:pPr>
        <w:spacing w:after="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sz w:val="24"/>
          <w:szCs w:val="24"/>
          <w:rtl w:val="0"/>
        </w:rPr>
        <w:t xml:space="preserve">7.1.6 Os recursos deverão ser entregues presencialmente na sede da </w:t>
      </w:r>
      <w:r w:rsidDel="00000000" w:rsidR="00000000" w:rsidRPr="00000000">
        <w:rPr>
          <w:rFonts w:ascii="Palatino Linotype" w:cs="Palatino Linotype" w:eastAsia="Palatino Linotype" w:hAnsi="Palatino Linotype"/>
          <w:b w:val="1"/>
          <w:sz w:val="24"/>
          <w:szCs w:val="24"/>
          <w:rtl w:val="0"/>
        </w:rPr>
        <w:t xml:space="preserve">Secretaria de Educação e Cultura de Coxixola no endereço:</w:t>
      </w:r>
      <w:r w:rsidDel="00000000" w:rsidR="00000000" w:rsidRPr="00000000">
        <w:rPr>
          <w:rFonts w:ascii="Palatino Linotype" w:cs="Palatino Linotype" w:eastAsia="Palatino Linotype" w:hAnsi="Palatino Linotype"/>
          <w:b w:val="1"/>
          <w:color w:val="ff0000"/>
          <w:sz w:val="24"/>
          <w:szCs w:val="24"/>
          <w:rtl w:val="0"/>
        </w:rPr>
        <w:t xml:space="preserve"> </w:t>
      </w:r>
      <w:r w:rsidDel="00000000" w:rsidR="00000000" w:rsidRPr="00000000">
        <w:rPr>
          <w:rFonts w:ascii="Palatino Linotype" w:cs="Palatino Linotype" w:eastAsia="Palatino Linotype" w:hAnsi="Palatino Linotype"/>
          <w:sz w:val="24"/>
          <w:szCs w:val="24"/>
          <w:rtl w:val="0"/>
        </w:rPr>
        <w:t xml:space="preserve">Av. Manoel José das Neves, n° 42, Centro, Coxixola-PB, CEP: 58.588-000 - Tel: 83 3306-1057   -  83 3306-1058, no prazo de 1 (um) dia útil após a publicação do resultado.</w:t>
      </w:r>
      <w:r w:rsidDel="00000000" w:rsidR="00000000" w:rsidRPr="00000000">
        <w:rPr>
          <w:rtl w:val="0"/>
        </w:rPr>
      </w:r>
    </w:p>
    <w:p w:rsidR="00000000" w:rsidDel="00000000" w:rsidP="00000000" w:rsidRDefault="00000000" w:rsidRPr="00000000" w14:paraId="000000EE">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EF">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7.1.7 Só serão aceitos recursos com a sua justificativa no formulário disponibilizado pela </w:t>
      </w:r>
      <w:r w:rsidDel="00000000" w:rsidR="00000000" w:rsidRPr="00000000">
        <w:rPr>
          <w:rFonts w:ascii="Palatino Linotype" w:cs="Palatino Linotype" w:eastAsia="Palatino Linotype" w:hAnsi="Palatino Linotype"/>
          <w:b w:val="1"/>
          <w:sz w:val="24"/>
          <w:szCs w:val="24"/>
          <w:rtl w:val="0"/>
        </w:rPr>
        <w:t xml:space="preserve">Secretaria de Educação e Cultura de Coxixola.</w:t>
      </w:r>
      <w:r w:rsidDel="00000000" w:rsidR="00000000" w:rsidRPr="00000000">
        <w:rPr>
          <w:rtl w:val="0"/>
        </w:rPr>
      </w:r>
    </w:p>
    <w:p w:rsidR="00000000" w:rsidDel="00000000" w:rsidP="00000000" w:rsidRDefault="00000000" w:rsidRPr="00000000" w14:paraId="000000F0">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F1">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7.1.8 A Comissão de Seleção designará entre seus membros, aqueles que farão o julgamento dos recursos.</w:t>
      </w:r>
    </w:p>
    <w:p w:rsidR="00000000" w:rsidDel="00000000" w:rsidP="00000000" w:rsidRDefault="00000000" w:rsidRPr="00000000" w14:paraId="000000F2">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F3">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7.1.9 As respostas e os resultados dos recursos serão informados direta e indiretamente aos recorrentes, no prazo de até 2 (dois) dias úteis após o período constante no item 10,</w:t>
      </w:r>
    </w:p>
    <w:p w:rsidR="00000000" w:rsidDel="00000000" w:rsidP="00000000" w:rsidRDefault="00000000" w:rsidRPr="00000000" w14:paraId="000000F4">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F5">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7.1.10 É de total responsabilidade do proponente acompanhar a atualização das informações.</w:t>
      </w:r>
    </w:p>
    <w:p w:rsidR="00000000" w:rsidDel="00000000" w:rsidP="00000000" w:rsidRDefault="00000000" w:rsidRPr="00000000" w14:paraId="000000F6">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F7">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7.1.11 Após o julgamento dos recursos, o resultado final será homologado pela </w:t>
      </w:r>
      <w:r w:rsidDel="00000000" w:rsidR="00000000" w:rsidRPr="00000000">
        <w:rPr>
          <w:rFonts w:ascii="Palatino Linotype" w:cs="Palatino Linotype" w:eastAsia="Palatino Linotype" w:hAnsi="Palatino Linotype"/>
          <w:b w:val="1"/>
          <w:sz w:val="24"/>
          <w:szCs w:val="24"/>
          <w:rtl w:val="0"/>
        </w:rPr>
        <w:t xml:space="preserve">Secretaria de Educação e Cultura de Coxixola</w:t>
      </w:r>
      <w:r w:rsidDel="00000000" w:rsidR="00000000" w:rsidRPr="00000000">
        <w:rPr>
          <w:rFonts w:ascii="Palatino Linotype" w:cs="Palatino Linotype" w:eastAsia="Palatino Linotype" w:hAnsi="Palatino Linotype"/>
          <w:sz w:val="24"/>
          <w:szCs w:val="24"/>
          <w:rtl w:val="0"/>
        </w:rPr>
        <w:t xml:space="preserve"> e divulgado no Semanário Oficial do Município e nas páginas eletrônicas da Prefeitura Municipal de Coxixola </w:t>
      </w:r>
      <w:hyperlink r:id="rId10">
        <w:r w:rsidDel="00000000" w:rsidR="00000000" w:rsidRPr="00000000">
          <w:rPr>
            <w:rFonts w:ascii="Palatino Linotype" w:cs="Palatino Linotype" w:eastAsia="Palatino Linotype" w:hAnsi="Palatino Linotype"/>
            <w:color w:val="0000ff"/>
            <w:sz w:val="24"/>
            <w:szCs w:val="24"/>
            <w:u w:val="single"/>
            <w:rtl w:val="0"/>
          </w:rPr>
          <w:t xml:space="preserve">www.coxixola.pb.gov.br</w:t>
        </w:r>
      </w:hyperlink>
      <w:r w:rsidDel="00000000" w:rsidR="00000000" w:rsidRPr="00000000">
        <w:rPr>
          <w:rFonts w:ascii="Palatino Linotype" w:cs="Palatino Linotype" w:eastAsia="Palatino Linotype" w:hAnsi="Palatino Linotype"/>
          <w:sz w:val="24"/>
          <w:szCs w:val="24"/>
          <w:rtl w:val="0"/>
        </w:rPr>
        <w:t xml:space="preserve">.</w:t>
      </w:r>
    </w:p>
    <w:p w:rsidR="00000000" w:rsidDel="00000000" w:rsidP="00000000" w:rsidRDefault="00000000" w:rsidRPr="00000000" w14:paraId="000000F8">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F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Palatino Linotype" w:cs="Palatino Linotype" w:eastAsia="Palatino Linotype" w:hAnsi="Palatino Linotype"/>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DOCUMENTAÇÃO COMPLEMENTAR </w:t>
      </w:r>
      <w:r w:rsidDel="00000000" w:rsidR="00000000" w:rsidRPr="00000000">
        <w:rPr>
          <w:rtl w:val="0"/>
        </w:rPr>
      </w:r>
    </w:p>
    <w:p w:rsidR="00000000" w:rsidDel="00000000" w:rsidP="00000000" w:rsidRDefault="00000000" w:rsidRPr="00000000" w14:paraId="000000FA">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FB">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8.1 Os proponentes deverão entregar pessoalmente em envelope no endereço abaixo. No ato da Inscrição, os seguintes documentos impressos com a identificação:  </w:t>
      </w:r>
    </w:p>
    <w:p w:rsidR="00000000" w:rsidDel="00000000" w:rsidP="00000000" w:rsidRDefault="00000000" w:rsidRPr="00000000" w14:paraId="000000FC">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 </w:t>
      </w:r>
    </w:p>
    <w:p w:rsidR="00000000" w:rsidDel="00000000" w:rsidP="00000000" w:rsidRDefault="00000000" w:rsidRPr="00000000" w14:paraId="000000FD">
      <w:pPr>
        <w:spacing w:after="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PREMIO DE PRODUÇÃO CULTURAL 2021</w:t>
      </w:r>
    </w:p>
    <w:p w:rsidR="00000000" w:rsidDel="00000000" w:rsidP="00000000" w:rsidRDefault="00000000" w:rsidRPr="00000000" w14:paraId="000000FE">
      <w:pPr>
        <w:spacing w:after="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CATEGORIA (inserir categoria na qual se inscreveu)</w:t>
      </w:r>
    </w:p>
    <w:p w:rsidR="00000000" w:rsidDel="00000000" w:rsidP="00000000" w:rsidRDefault="00000000" w:rsidRPr="00000000" w14:paraId="000000FF">
      <w:pPr>
        <w:spacing w:after="0"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100">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Secretaria de Educação e Cultura de Coxixola.</w:t>
      </w:r>
      <w:r w:rsidDel="00000000" w:rsidR="00000000" w:rsidRPr="00000000">
        <w:rPr>
          <w:rtl w:val="0"/>
        </w:rPr>
      </w:r>
    </w:p>
    <w:p w:rsidR="00000000" w:rsidDel="00000000" w:rsidP="00000000" w:rsidRDefault="00000000" w:rsidRPr="00000000" w14:paraId="00000101">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Endereço: Av. Manoel José das Neves, n° 42, Centro, Coxixola-PB, CEP: 58.588-000</w:t>
      </w:r>
    </w:p>
    <w:p w:rsidR="00000000" w:rsidDel="00000000" w:rsidP="00000000" w:rsidRDefault="00000000" w:rsidRPr="00000000" w14:paraId="00000102">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Tel: 83 3306-1057   -  83 3306-1058 - Aberto de segunda a sexta das </w:t>
      </w:r>
      <w:r w:rsidDel="00000000" w:rsidR="00000000" w:rsidRPr="00000000">
        <w:rPr>
          <w:rFonts w:ascii="Palatino Linotype" w:cs="Palatino Linotype" w:eastAsia="Palatino Linotype" w:hAnsi="Palatino Linotype"/>
          <w:b w:val="1"/>
          <w:sz w:val="24"/>
          <w:szCs w:val="24"/>
          <w:rtl w:val="0"/>
        </w:rPr>
        <w:t xml:space="preserve">7h30 às 11h e das 13h às 16h</w:t>
      </w:r>
      <w:r w:rsidDel="00000000" w:rsidR="00000000" w:rsidRPr="00000000">
        <w:rPr>
          <w:rtl w:val="0"/>
        </w:rPr>
      </w:r>
    </w:p>
    <w:p w:rsidR="00000000" w:rsidDel="00000000" w:rsidP="00000000" w:rsidRDefault="00000000" w:rsidRPr="00000000" w14:paraId="00000103">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104">
      <w:pPr>
        <w:spacing w:after="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Proponente Pessoa Jurídica </w:t>
      </w:r>
    </w:p>
    <w:p w:rsidR="00000000" w:rsidDel="00000000" w:rsidP="00000000" w:rsidRDefault="00000000" w:rsidRPr="00000000" w14:paraId="00000105">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 Cópia atualizada do cartão do CNPJ;</w:t>
      </w:r>
    </w:p>
    <w:p w:rsidR="00000000" w:rsidDel="00000000" w:rsidP="00000000" w:rsidRDefault="00000000" w:rsidRPr="00000000" w14:paraId="00000106">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b) Cópia atualizada do contrato social ou estatuto e suas alterações;</w:t>
      </w:r>
    </w:p>
    <w:p w:rsidR="00000000" w:rsidDel="00000000" w:rsidP="00000000" w:rsidRDefault="00000000" w:rsidRPr="00000000" w14:paraId="00000107">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 Cópia do termo de posse do representante legal, ou cópia da ata que o elegeu, quando não constar o nome do representante no estatuto;</w:t>
      </w:r>
    </w:p>
    <w:p w:rsidR="00000000" w:rsidDel="00000000" w:rsidP="00000000" w:rsidRDefault="00000000" w:rsidRPr="00000000" w14:paraId="00000108">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d) Cópia da identidade e CPF do(s) representante(s) legal(is) da pessoa jurídica;</w:t>
      </w:r>
    </w:p>
    <w:p w:rsidR="00000000" w:rsidDel="00000000" w:rsidP="00000000" w:rsidRDefault="00000000" w:rsidRPr="00000000" w14:paraId="00000109">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e) Cópia do comprovante de residência do(s) representante(s) legal(is);</w:t>
      </w:r>
    </w:p>
    <w:p w:rsidR="00000000" w:rsidDel="00000000" w:rsidP="00000000" w:rsidRDefault="00000000" w:rsidRPr="00000000" w14:paraId="0000010A">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f) Certidão Negativa de Débitos Trabalhistas/CNDT;</w:t>
      </w:r>
    </w:p>
    <w:p w:rsidR="00000000" w:rsidDel="00000000" w:rsidP="00000000" w:rsidRDefault="00000000" w:rsidRPr="00000000" w14:paraId="0000010B">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g) Certidão Negativa do FGTS;</w:t>
      </w:r>
    </w:p>
    <w:p w:rsidR="00000000" w:rsidDel="00000000" w:rsidP="00000000" w:rsidRDefault="00000000" w:rsidRPr="00000000" w14:paraId="0000010C">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h) Certidão Negativa de Débitos de Tributos e Contribuições Federais, atualizada;</w:t>
      </w:r>
    </w:p>
    <w:p w:rsidR="00000000" w:rsidDel="00000000" w:rsidP="00000000" w:rsidRDefault="00000000" w:rsidRPr="00000000" w14:paraId="0000010D">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i) Certidão Negativa de Débito Estadual;</w:t>
      </w:r>
    </w:p>
    <w:p w:rsidR="00000000" w:rsidDel="00000000" w:rsidP="00000000" w:rsidRDefault="00000000" w:rsidRPr="00000000" w14:paraId="0000010E">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j) Certidão Negativa de Débito Municipal </w:t>
      </w:r>
    </w:p>
    <w:p w:rsidR="00000000" w:rsidDel="00000000" w:rsidP="00000000" w:rsidRDefault="00000000" w:rsidRPr="00000000" w14:paraId="0000010F">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l) Dados bancários (nome do banco, agência e conta corrente) do proponente.</w:t>
      </w:r>
    </w:p>
    <w:p w:rsidR="00000000" w:rsidDel="00000000" w:rsidP="00000000" w:rsidRDefault="00000000" w:rsidRPr="00000000" w14:paraId="00000110">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111">
      <w:pPr>
        <w:spacing w:after="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Proponente MEI – Micro Empreendedor Individual </w:t>
      </w:r>
    </w:p>
    <w:p w:rsidR="00000000" w:rsidDel="00000000" w:rsidP="00000000" w:rsidRDefault="00000000" w:rsidRPr="00000000" w14:paraId="00000112">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 Cópia atualizada do cartão do CNPJ;</w:t>
      </w:r>
    </w:p>
    <w:p w:rsidR="00000000" w:rsidDel="00000000" w:rsidP="00000000" w:rsidRDefault="00000000" w:rsidRPr="00000000" w14:paraId="00000113">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b) Cópia da identidade e CPF;</w:t>
      </w:r>
    </w:p>
    <w:p w:rsidR="00000000" w:rsidDel="00000000" w:rsidP="00000000" w:rsidRDefault="00000000" w:rsidRPr="00000000" w14:paraId="00000114">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 Certidão Negativa de Débitos Trabalhistas/CNDT; </w:t>
      </w:r>
    </w:p>
    <w:p w:rsidR="00000000" w:rsidDel="00000000" w:rsidP="00000000" w:rsidRDefault="00000000" w:rsidRPr="00000000" w14:paraId="00000115">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d) Certidão Negativa de Débitos de Tributos e Contribuições Federais, atualizada;</w:t>
      </w:r>
    </w:p>
    <w:p w:rsidR="00000000" w:rsidDel="00000000" w:rsidP="00000000" w:rsidRDefault="00000000" w:rsidRPr="00000000" w14:paraId="00000116">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f) Cópia do comprovante de residência do representante legal;</w:t>
      </w:r>
    </w:p>
    <w:p w:rsidR="00000000" w:rsidDel="00000000" w:rsidP="00000000" w:rsidRDefault="00000000" w:rsidRPr="00000000" w14:paraId="00000117">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g) Dados bancários (nome do banco, agência e conta corrente) do proponente. A conta deverá, obrigatoriamente, ser vinculada ao CNPJ.</w:t>
      </w:r>
    </w:p>
    <w:p w:rsidR="00000000" w:rsidDel="00000000" w:rsidP="00000000" w:rsidRDefault="00000000" w:rsidRPr="00000000" w14:paraId="00000118">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h) Certificado de MEI – Micro Empreendedor Individual </w:t>
      </w:r>
    </w:p>
    <w:p w:rsidR="00000000" w:rsidDel="00000000" w:rsidP="00000000" w:rsidRDefault="00000000" w:rsidRPr="00000000" w14:paraId="00000119">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i) Certidão Negativa de Debito Estadual;</w:t>
      </w:r>
    </w:p>
    <w:p w:rsidR="00000000" w:rsidDel="00000000" w:rsidP="00000000" w:rsidRDefault="00000000" w:rsidRPr="00000000" w14:paraId="0000011A">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j) Certidão Negativa de Debito Municipal </w:t>
      </w:r>
    </w:p>
    <w:p w:rsidR="00000000" w:rsidDel="00000000" w:rsidP="00000000" w:rsidRDefault="00000000" w:rsidRPr="00000000" w14:paraId="0000011B">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11C">
      <w:pPr>
        <w:spacing w:after="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Proponente Pessoa Física:</w:t>
      </w:r>
    </w:p>
    <w:p w:rsidR="00000000" w:rsidDel="00000000" w:rsidP="00000000" w:rsidRDefault="00000000" w:rsidRPr="00000000" w14:paraId="0000011D">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 Cópia do documento de identidade:</w:t>
      </w:r>
    </w:p>
    <w:p w:rsidR="00000000" w:rsidDel="00000000" w:rsidP="00000000" w:rsidRDefault="00000000" w:rsidRPr="00000000" w14:paraId="0000011E">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b) Cópia do Cadastro de Pessoa Física – CPF;</w:t>
      </w:r>
    </w:p>
    <w:p w:rsidR="00000000" w:rsidDel="00000000" w:rsidP="00000000" w:rsidRDefault="00000000" w:rsidRPr="00000000" w14:paraId="0000011F">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 Cópia do comprovante de residência do representante legal;</w:t>
      </w:r>
    </w:p>
    <w:p w:rsidR="00000000" w:rsidDel="00000000" w:rsidP="00000000" w:rsidRDefault="00000000" w:rsidRPr="00000000" w14:paraId="00000120">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d) Certidão Negativa de Débitos Trabalhistas/CNDT;</w:t>
      </w:r>
    </w:p>
    <w:p w:rsidR="00000000" w:rsidDel="00000000" w:rsidP="00000000" w:rsidRDefault="00000000" w:rsidRPr="00000000" w14:paraId="00000121">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e) Certidão Negativa de Débitos de Tributos e Contribuições Federais, atualizada;</w:t>
      </w:r>
    </w:p>
    <w:p w:rsidR="00000000" w:rsidDel="00000000" w:rsidP="00000000" w:rsidRDefault="00000000" w:rsidRPr="00000000" w14:paraId="00000122">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f) Certidão Negativa Estadual;</w:t>
      </w:r>
    </w:p>
    <w:p w:rsidR="00000000" w:rsidDel="00000000" w:rsidP="00000000" w:rsidRDefault="00000000" w:rsidRPr="00000000" w14:paraId="00000123">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g) Certidão Negativa Municipal;</w:t>
      </w:r>
    </w:p>
    <w:p w:rsidR="00000000" w:rsidDel="00000000" w:rsidP="00000000" w:rsidRDefault="00000000" w:rsidRPr="00000000" w14:paraId="00000124">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h) Dados bancários (cópia de comprovante constando nome do banco, agência e conta) do proponente, (cartão, extrato ou cheque);</w:t>
      </w:r>
    </w:p>
    <w:p w:rsidR="00000000" w:rsidDel="00000000" w:rsidP="00000000" w:rsidRDefault="00000000" w:rsidRPr="00000000" w14:paraId="00000125">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126">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Parágrafo Primeiro:</w:t>
      </w:r>
      <w:r w:rsidDel="00000000" w:rsidR="00000000" w:rsidRPr="00000000">
        <w:rPr>
          <w:rFonts w:ascii="Palatino Linotype" w:cs="Palatino Linotype" w:eastAsia="Palatino Linotype" w:hAnsi="Palatino Linotype"/>
          <w:sz w:val="24"/>
          <w:szCs w:val="24"/>
          <w:rtl w:val="0"/>
        </w:rPr>
        <w:t xml:space="preserve"> No caso de inscrições feitas por Pessoas Jurídicas, a conta corrente deverá estar no nome da empresa e no caso de pessoa física a conta deverá estar no nome do proponente. Para o MEI será exigida a conta vinculada ao CNPJ.</w:t>
      </w:r>
    </w:p>
    <w:p w:rsidR="00000000" w:rsidDel="00000000" w:rsidP="00000000" w:rsidRDefault="00000000" w:rsidRPr="00000000" w14:paraId="00000127">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128">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Parágrafo segundo:</w:t>
      </w:r>
      <w:r w:rsidDel="00000000" w:rsidR="00000000" w:rsidRPr="00000000">
        <w:rPr>
          <w:rFonts w:ascii="Palatino Linotype" w:cs="Palatino Linotype" w:eastAsia="Palatino Linotype" w:hAnsi="Palatino Linotype"/>
          <w:sz w:val="24"/>
          <w:szCs w:val="24"/>
          <w:rtl w:val="0"/>
        </w:rPr>
        <w:t xml:space="preserve"> No pagamento de pessoa jurídica, o recolhimento do imposto de renda, quando devido, deverá ser providenciado pelo próprio contemplado do prêmio, na forma de legislação vigente.</w:t>
      </w:r>
    </w:p>
    <w:p w:rsidR="00000000" w:rsidDel="00000000" w:rsidP="00000000" w:rsidRDefault="00000000" w:rsidRPr="00000000" w14:paraId="00000129">
      <w:pPr>
        <w:spacing w:after="0"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12A">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8.2 Ocorrendo desistência ou impossibilidade de recebimento do prêmio por parte do proponente selecionado, os recursos poderão ser destinados a outros proponentes, observada a ordem de classificação dos suplentes, estabelecida pela Comissão de Seleção.</w:t>
      </w:r>
    </w:p>
    <w:p w:rsidR="00000000" w:rsidDel="00000000" w:rsidP="00000000" w:rsidRDefault="00000000" w:rsidRPr="00000000" w14:paraId="0000012B">
      <w:pPr>
        <w:spacing w:after="0"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1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Palatino Linotype" w:cs="Palatino Linotype" w:eastAsia="Palatino Linotype" w:hAnsi="Palatino Linotype"/>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DAS OBRIGAÇÕES </w:t>
      </w: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9.1 O proponente deverá realizar uma apresentação do projeto premiado conforme programação cultural definida pela </w:t>
      </w:r>
      <w:r w:rsidDel="00000000" w:rsidR="00000000" w:rsidRPr="00000000">
        <w:rPr>
          <w:rFonts w:ascii="Palatino Linotype" w:cs="Palatino Linotype" w:eastAsia="Palatino Linotype" w:hAnsi="Palatino Linotype"/>
          <w:b w:val="1"/>
          <w:sz w:val="24"/>
          <w:szCs w:val="24"/>
          <w:rtl w:val="0"/>
        </w:rPr>
        <w:t xml:space="preserve">Secretaria de Educação e Cultura de Coxixola</w:t>
      </w:r>
      <w:r w:rsidDel="00000000" w:rsidR="00000000" w:rsidRPr="00000000">
        <w:rPr>
          <w:rFonts w:ascii="Palatino Linotype" w:cs="Palatino Linotype" w:eastAsia="Palatino Linotype" w:hAnsi="Palatino Linotype"/>
          <w:sz w:val="24"/>
          <w:szCs w:val="24"/>
          <w:rtl w:val="0"/>
        </w:rPr>
        <w:t xml:space="preserve"> no formato online (LIVE) até 30 de junho de 2022.</w:t>
      </w:r>
    </w:p>
    <w:p w:rsidR="00000000" w:rsidDel="00000000" w:rsidP="00000000" w:rsidRDefault="00000000" w:rsidRPr="00000000" w14:paraId="0000012F">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130">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9.2 Após o prazo estipulado para a execução do projeto no item 9.1, o contemplado deverá encaminhar à</w:t>
      </w:r>
      <w:r w:rsidDel="00000000" w:rsidR="00000000" w:rsidRPr="00000000">
        <w:rPr>
          <w:rFonts w:ascii="Palatino Linotype" w:cs="Palatino Linotype" w:eastAsia="Palatino Linotype" w:hAnsi="Palatino Linotype"/>
          <w:b w:val="1"/>
          <w:sz w:val="24"/>
          <w:szCs w:val="24"/>
          <w:rtl w:val="0"/>
        </w:rPr>
        <w:t xml:space="preserve"> Secretaria de Educação e Cultura de Coxixola</w:t>
      </w:r>
      <w:r w:rsidDel="00000000" w:rsidR="00000000" w:rsidRPr="00000000">
        <w:rPr>
          <w:rFonts w:ascii="Palatino Linotype" w:cs="Palatino Linotype" w:eastAsia="Palatino Linotype" w:hAnsi="Palatino Linotype"/>
          <w:sz w:val="24"/>
          <w:szCs w:val="24"/>
          <w:rtl w:val="0"/>
        </w:rPr>
        <w:t xml:space="preserve">, até 10 (dez) dias, Relatório Final detalhado de sua execução, com datas e locais das atividades, incluindo o registro dos resultados por meio de fotos digitalizadas, quantidade de público, locais de apresentação, e documentos que comprovem as atividades realizadas. Será disponibilizado formulário próprio pela</w:t>
      </w:r>
      <w:r w:rsidDel="00000000" w:rsidR="00000000" w:rsidRPr="00000000">
        <w:rPr>
          <w:rFonts w:ascii="Palatino Linotype" w:cs="Palatino Linotype" w:eastAsia="Palatino Linotype" w:hAnsi="Palatino Linotype"/>
          <w:b w:val="1"/>
          <w:sz w:val="24"/>
          <w:szCs w:val="24"/>
          <w:rtl w:val="0"/>
        </w:rPr>
        <w:t xml:space="preserve"> Secretaria de Educação e Cultura de Coxixola</w:t>
      </w:r>
      <w:r w:rsidDel="00000000" w:rsidR="00000000" w:rsidRPr="00000000">
        <w:rPr>
          <w:rFonts w:ascii="Palatino Linotype" w:cs="Palatino Linotype" w:eastAsia="Palatino Linotype" w:hAnsi="Palatino Linotype"/>
          <w:sz w:val="24"/>
          <w:szCs w:val="24"/>
          <w:rtl w:val="0"/>
        </w:rPr>
        <w:t xml:space="preserve">. Esse relatório detalhado deverá ser encaminhado para o mesmo endereço do item 8.1 deste edital.</w:t>
      </w:r>
    </w:p>
    <w:p w:rsidR="00000000" w:rsidDel="00000000" w:rsidP="00000000" w:rsidRDefault="00000000" w:rsidRPr="00000000" w14:paraId="00000131">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132">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9.3 É indispensável informar a</w:t>
      </w:r>
      <w:r w:rsidDel="00000000" w:rsidR="00000000" w:rsidRPr="00000000">
        <w:rPr>
          <w:rFonts w:ascii="Palatino Linotype" w:cs="Palatino Linotype" w:eastAsia="Palatino Linotype" w:hAnsi="Palatino Linotype"/>
          <w:b w:val="1"/>
          <w:sz w:val="24"/>
          <w:szCs w:val="24"/>
          <w:rtl w:val="0"/>
        </w:rPr>
        <w:t xml:space="preserve"> Secretaria de Educação e Cultura de Coxixola</w:t>
      </w:r>
      <w:r w:rsidDel="00000000" w:rsidR="00000000" w:rsidRPr="00000000">
        <w:rPr>
          <w:rFonts w:ascii="Palatino Linotype" w:cs="Palatino Linotype" w:eastAsia="Palatino Linotype" w:hAnsi="Palatino Linotype"/>
          <w:sz w:val="24"/>
          <w:szCs w:val="24"/>
          <w:rtl w:val="0"/>
        </w:rPr>
        <w:t xml:space="preserve">, quaisquer mudanças de endereço postal e eletrônico do (a) proponente selecionado (a). </w:t>
      </w:r>
    </w:p>
    <w:p w:rsidR="00000000" w:rsidDel="00000000" w:rsidP="00000000" w:rsidRDefault="00000000" w:rsidRPr="00000000" w14:paraId="00000133">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134">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9.4 Caso o projeto selecionado contenha programação não aconselhável para menores de 18 (dezoito) anos, deverá ser fixada no local da ação, indicação da faixa etária permitida.</w:t>
      </w:r>
    </w:p>
    <w:p w:rsidR="00000000" w:rsidDel="00000000" w:rsidP="00000000" w:rsidRDefault="00000000" w:rsidRPr="00000000" w14:paraId="00000135">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136">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9.5 O não cumprimento das exigências constantes nas cláusulas do edital implicará a adoção de medidas judiciais cabíveis.</w:t>
      </w:r>
    </w:p>
    <w:p w:rsidR="00000000" w:rsidDel="00000000" w:rsidP="00000000" w:rsidRDefault="00000000" w:rsidRPr="00000000" w14:paraId="00000137">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1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Palatino Linotype" w:cs="Palatino Linotype" w:eastAsia="Palatino Linotype" w:hAnsi="Palatino Linotype"/>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DO CRONOGRAMA </w:t>
      </w: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tl w:val="0"/>
        </w:rPr>
      </w:r>
    </w:p>
    <w:tbl>
      <w:tblPr>
        <w:tblStyle w:val="Table11"/>
        <w:tblW w:w="935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3686"/>
        <w:tblGridChange w:id="0">
          <w:tblGrid>
            <w:gridCol w:w="5671"/>
            <w:gridCol w:w="3686"/>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Publicação do Edital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10 de junho de 2021</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Período de Inscrição das Propostas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10 a 16 de junho de 2021</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Análise de Habilitação das Propostas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17 de junho de 2021</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Resultado das propostas Classificadas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17 de junho de 2021</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Recursos ao Resultado da Classificação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18 de junho de 2021</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Julgamento dos Recursos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19 de junho de 2021</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Resultado do Julgamento dos Recursos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20 de junho de 2021</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Homologação das Propostas Premiadas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21 de junho de 2021</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Contratação dos Premiados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22 de junho de 2021</w:t>
            </w:r>
          </w:p>
        </w:tc>
      </w:tr>
    </w:tbl>
    <w:p w:rsidR="00000000" w:rsidDel="00000000" w:rsidP="00000000" w:rsidRDefault="00000000" w:rsidRPr="00000000" w14:paraId="0000014C">
      <w:pPr>
        <w:spacing w:after="0"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14D">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14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Palatino Linotype" w:cs="Palatino Linotype" w:eastAsia="Palatino Linotype" w:hAnsi="Palatino Linotype"/>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 DO DIREITO DE IMAGEM</w:t>
      </w:r>
      <w:r w:rsidDel="00000000" w:rsidR="00000000" w:rsidRPr="00000000">
        <w:rPr>
          <w:rtl w:val="0"/>
        </w:rPr>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11.1 </w:t>
      </w:r>
      <w:r w:rsidDel="00000000" w:rsidR="00000000" w:rsidRPr="00000000">
        <w:rPr>
          <w:rFonts w:ascii="Palatino Linotype" w:cs="Palatino Linotype" w:eastAsia="Palatino Linotype" w:hAnsi="Palatino Linotype"/>
          <w:sz w:val="24"/>
          <w:szCs w:val="24"/>
          <w:rtl w:val="0"/>
        </w:rPr>
        <w:t xml:space="preserve">O proponente contemplado autoriza, com a sua inscrição, que os espetáculos, show, eventos e seus participantes, inclusive nas atividades complementares, sejam fotografados e/ou gravados em áudio e vídeo por pessoas designadas pela </w:t>
      </w:r>
      <w:r w:rsidDel="00000000" w:rsidR="00000000" w:rsidRPr="00000000">
        <w:rPr>
          <w:rFonts w:ascii="Palatino Linotype" w:cs="Palatino Linotype" w:eastAsia="Palatino Linotype" w:hAnsi="Palatino Linotype"/>
          <w:b w:val="1"/>
          <w:sz w:val="24"/>
          <w:szCs w:val="24"/>
          <w:rtl w:val="0"/>
        </w:rPr>
        <w:t xml:space="preserve">Secretaria de Educação e Cultura de Coxixola</w:t>
      </w:r>
      <w:r w:rsidDel="00000000" w:rsidR="00000000" w:rsidRPr="00000000">
        <w:rPr>
          <w:rFonts w:ascii="Palatino Linotype" w:cs="Palatino Linotype" w:eastAsia="Palatino Linotype" w:hAnsi="Palatino Linotype"/>
          <w:sz w:val="24"/>
          <w:szCs w:val="24"/>
          <w:rtl w:val="0"/>
        </w:rPr>
        <w:t xml:space="preserve"> para incorporação deste material ao acervo da Prefeitura Municipal de Coxixola, bem como inclusão em materiais institucionais e divulgação em rádio, televisão, internet e outras mídias impressas, audiovisuais, digitais ou eletrônicas, sem ônus e por tempo indeterminado.</w:t>
      </w:r>
    </w:p>
    <w:p w:rsidR="00000000" w:rsidDel="00000000" w:rsidP="00000000" w:rsidRDefault="00000000" w:rsidRPr="00000000" w14:paraId="00000151">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1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Palatino Linotype" w:cs="Palatino Linotype" w:eastAsia="Palatino Linotype" w:hAnsi="Palatino Linotype"/>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DAS DISPOSIÇÕES FINAIS </w:t>
      </w:r>
      <w:r w:rsidDel="00000000" w:rsidR="00000000" w:rsidRPr="00000000">
        <w:rPr>
          <w:rtl w:val="0"/>
        </w:rPr>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12.1 O proponente premiado será responsável pela realização do(s) projeto(s) e dos documentos encaminhados, não implicando seu conteúdo qualquer responsabilidade civil ou penal para a </w:t>
      </w:r>
      <w:r w:rsidDel="00000000" w:rsidR="00000000" w:rsidRPr="00000000">
        <w:rPr>
          <w:rFonts w:ascii="Palatino Linotype" w:cs="Palatino Linotype" w:eastAsia="Palatino Linotype" w:hAnsi="Palatino Linotype"/>
          <w:b w:val="1"/>
          <w:sz w:val="24"/>
          <w:szCs w:val="24"/>
          <w:rtl w:val="0"/>
        </w:rPr>
        <w:t xml:space="preserve">Secretaria de Educação e Cultura de Coxixola</w:t>
      </w:r>
      <w:r w:rsidDel="00000000" w:rsidR="00000000" w:rsidRPr="00000000">
        <w:rPr>
          <w:rFonts w:ascii="Palatino Linotype" w:cs="Palatino Linotype" w:eastAsia="Palatino Linotype" w:hAnsi="Palatino Linotype"/>
          <w:sz w:val="24"/>
          <w:szCs w:val="24"/>
          <w:rtl w:val="0"/>
        </w:rPr>
        <w:t xml:space="preserve">.</w:t>
      </w:r>
    </w:p>
    <w:p w:rsidR="00000000" w:rsidDel="00000000" w:rsidP="00000000" w:rsidRDefault="00000000" w:rsidRPr="00000000" w14:paraId="00000155">
      <w:pPr>
        <w:tabs>
          <w:tab w:val="left" w:pos="1080"/>
        </w:tabs>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p>
    <w:p w:rsidR="00000000" w:rsidDel="00000000" w:rsidP="00000000" w:rsidRDefault="00000000" w:rsidRPr="00000000" w14:paraId="00000156">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12.2 A </w:t>
      </w:r>
      <w:r w:rsidDel="00000000" w:rsidR="00000000" w:rsidRPr="00000000">
        <w:rPr>
          <w:rFonts w:ascii="Palatino Linotype" w:cs="Palatino Linotype" w:eastAsia="Palatino Linotype" w:hAnsi="Palatino Linotype"/>
          <w:b w:val="1"/>
          <w:sz w:val="24"/>
          <w:szCs w:val="24"/>
          <w:rtl w:val="0"/>
        </w:rPr>
        <w:t xml:space="preserve">Secretaria de Educação e Cultura de Coxixola</w:t>
      </w:r>
      <w:r w:rsidDel="00000000" w:rsidR="00000000" w:rsidRPr="00000000">
        <w:rPr>
          <w:rFonts w:ascii="Palatino Linotype" w:cs="Palatino Linotype" w:eastAsia="Palatino Linotype" w:hAnsi="Palatino Linotype"/>
          <w:sz w:val="24"/>
          <w:szCs w:val="24"/>
          <w:rtl w:val="0"/>
        </w:rPr>
        <w:t xml:space="preserve"> não se responsabiliza pelas licenças e autorizações (Ex.: ECAD, SBAT, pagamento de direitos autorais de texto e/ou música etc.) necessárias para a realização das atividades previstas nos projetos contemplados, sendo essas de total responsabilidade dos seus proponentes.</w:t>
      </w:r>
    </w:p>
    <w:p w:rsidR="00000000" w:rsidDel="00000000" w:rsidP="00000000" w:rsidRDefault="00000000" w:rsidRPr="00000000" w14:paraId="00000157">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158">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12.3 O ato da inscrição implica a plena aceitação das normas constantes do presente edital.</w:t>
      </w:r>
    </w:p>
    <w:p w:rsidR="00000000" w:rsidDel="00000000" w:rsidP="00000000" w:rsidRDefault="00000000" w:rsidRPr="00000000" w14:paraId="00000159">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15A">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12.4 A</w:t>
      </w:r>
      <w:r w:rsidDel="00000000" w:rsidR="00000000" w:rsidRPr="00000000">
        <w:rPr>
          <w:rFonts w:ascii="Palatino Linotype" w:cs="Palatino Linotype" w:eastAsia="Palatino Linotype" w:hAnsi="Palatino Linotype"/>
          <w:b w:val="1"/>
          <w:sz w:val="24"/>
          <w:szCs w:val="24"/>
          <w:rtl w:val="0"/>
        </w:rPr>
        <w:t xml:space="preserve"> Secretaria de Educação e Cultura de Coxixola</w:t>
      </w:r>
      <w:r w:rsidDel="00000000" w:rsidR="00000000" w:rsidRPr="00000000">
        <w:rPr>
          <w:rFonts w:ascii="Palatino Linotype" w:cs="Palatino Linotype" w:eastAsia="Palatino Linotype" w:hAnsi="Palatino Linotype"/>
          <w:sz w:val="24"/>
          <w:szCs w:val="24"/>
          <w:rtl w:val="0"/>
        </w:rPr>
        <w:t xml:space="preserve"> não se responsabiliza por eventuais congestionamentos no momento da inscrição, sugerindo aos proponentes que não deixem para realizar suas inscrições nos últimos dias.</w:t>
      </w:r>
    </w:p>
    <w:p w:rsidR="00000000" w:rsidDel="00000000" w:rsidP="00000000" w:rsidRDefault="00000000" w:rsidRPr="00000000" w14:paraId="0000015B">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15C">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12.5 A </w:t>
      </w:r>
      <w:r w:rsidDel="00000000" w:rsidR="00000000" w:rsidRPr="00000000">
        <w:rPr>
          <w:rFonts w:ascii="Palatino Linotype" w:cs="Palatino Linotype" w:eastAsia="Palatino Linotype" w:hAnsi="Palatino Linotype"/>
          <w:b w:val="1"/>
          <w:sz w:val="24"/>
          <w:szCs w:val="24"/>
          <w:rtl w:val="0"/>
        </w:rPr>
        <w:t xml:space="preserve">Secretaria de Educação e Cultura de Coxixola</w:t>
      </w:r>
      <w:r w:rsidDel="00000000" w:rsidR="00000000" w:rsidRPr="00000000">
        <w:rPr>
          <w:rFonts w:ascii="Palatino Linotype" w:cs="Palatino Linotype" w:eastAsia="Palatino Linotype" w:hAnsi="Palatino Linotype"/>
          <w:sz w:val="24"/>
          <w:szCs w:val="24"/>
          <w:rtl w:val="0"/>
        </w:rPr>
        <w:t xml:space="preserve"> vai verificar in loco o desenvolvimento da execução do projeto contemplado no formato online (LIVE)</w:t>
      </w:r>
    </w:p>
    <w:p w:rsidR="00000000" w:rsidDel="00000000" w:rsidP="00000000" w:rsidRDefault="00000000" w:rsidRPr="00000000" w14:paraId="0000015D">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15E">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12.6 Os contemplados estarão sujeito às penalidades legais pela inexecução total ou parcial do projeto e, ainda, pela execução de seu projeto em desacordo com a descrição contida na proposta aprovada pela Comissão de Seleção.</w:t>
      </w:r>
    </w:p>
    <w:p w:rsidR="00000000" w:rsidDel="00000000" w:rsidP="00000000" w:rsidRDefault="00000000" w:rsidRPr="00000000" w14:paraId="0000015F">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160">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12.7 Na ocorrência de qualquer dos fatos constantes no subitem anterior, obrigam-se os proponentes / contemplados a devolver os recursos recebidos, atualizados de acordo com a legislação vigente à época em que se realizar a respectiva quitação.</w:t>
      </w:r>
    </w:p>
    <w:p w:rsidR="00000000" w:rsidDel="00000000" w:rsidP="00000000" w:rsidRDefault="00000000" w:rsidRPr="00000000" w14:paraId="00000161">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162">
      <w:pPr>
        <w:spacing w:after="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sz w:val="24"/>
          <w:szCs w:val="24"/>
          <w:rtl w:val="0"/>
        </w:rPr>
        <w:t xml:space="preserve">12.8 Os premiados autorizam, desde já, à Prefeitura Municipal de Coxixola / Secretaria de Educação e Cultura de Coxixola e ao Ministério do Turismo / Secretaria Especial de Cultura, o direito de mencionar seu apoio e de utilizar em suas ações de difusão, quando entenderem oportuno, sem qualquer ônus, as peças publicitárias, fichas técnicas, material audiovisual, fotografias e os relatórios de atividades dos projetos selecionados pelo </w:t>
      </w:r>
      <w:r w:rsidDel="00000000" w:rsidR="00000000" w:rsidRPr="00000000">
        <w:rPr>
          <w:rFonts w:ascii="Palatino Linotype" w:cs="Palatino Linotype" w:eastAsia="Palatino Linotype" w:hAnsi="Palatino Linotype"/>
          <w:b w:val="1"/>
          <w:sz w:val="24"/>
          <w:szCs w:val="24"/>
          <w:rtl w:val="0"/>
        </w:rPr>
        <w:t xml:space="preserve">PRÊMIO DE PRODUÇÃO CULTURAL 2021.</w:t>
      </w:r>
    </w:p>
    <w:p w:rsidR="00000000" w:rsidDel="00000000" w:rsidP="00000000" w:rsidRDefault="00000000" w:rsidRPr="00000000" w14:paraId="00000163">
      <w:pPr>
        <w:spacing w:after="0"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164">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12.9</w:t>
      </w:r>
      <w:r w:rsidDel="00000000" w:rsidR="00000000" w:rsidRPr="00000000">
        <w:rPr>
          <w:rFonts w:ascii="Palatino Linotype" w:cs="Palatino Linotype" w:eastAsia="Palatino Linotype" w:hAnsi="Palatino Linotype"/>
          <w:b w:val="1"/>
          <w:sz w:val="24"/>
          <w:szCs w:val="24"/>
          <w:rtl w:val="0"/>
        </w:rPr>
        <w:t xml:space="preserve"> </w:t>
      </w:r>
      <w:r w:rsidDel="00000000" w:rsidR="00000000" w:rsidRPr="00000000">
        <w:rPr>
          <w:rFonts w:ascii="Palatino Linotype" w:cs="Palatino Linotype" w:eastAsia="Palatino Linotype" w:hAnsi="Palatino Linotype"/>
          <w:sz w:val="24"/>
          <w:szCs w:val="24"/>
          <w:rtl w:val="0"/>
        </w:rPr>
        <w:t xml:space="preserve">Os casos omissos relativos às disposições deste edital serão decididos pela</w:t>
      </w:r>
      <w:r w:rsidDel="00000000" w:rsidR="00000000" w:rsidRPr="00000000">
        <w:rPr>
          <w:rFonts w:ascii="Palatino Linotype" w:cs="Palatino Linotype" w:eastAsia="Palatino Linotype" w:hAnsi="Palatino Linotype"/>
          <w:b w:val="1"/>
          <w:sz w:val="24"/>
          <w:szCs w:val="24"/>
          <w:rtl w:val="0"/>
        </w:rPr>
        <w:t xml:space="preserve"> Secretaria de Educação e Cultura de Coxixola</w:t>
      </w:r>
      <w:r w:rsidDel="00000000" w:rsidR="00000000" w:rsidRPr="00000000">
        <w:rPr>
          <w:rFonts w:ascii="Palatino Linotype" w:cs="Palatino Linotype" w:eastAsia="Palatino Linotype" w:hAnsi="Palatino Linotype"/>
          <w:sz w:val="24"/>
          <w:szCs w:val="24"/>
          <w:rtl w:val="0"/>
        </w:rPr>
        <w:t xml:space="preserve">, após apreciação da Procuradoria Municipal, ficando desde logo eleito o Foro da Comarca de Serra Branca, para dirimir eventuais questões relativas a este edital.</w:t>
      </w:r>
    </w:p>
    <w:p w:rsidR="00000000" w:rsidDel="00000000" w:rsidP="00000000" w:rsidRDefault="00000000" w:rsidRPr="00000000" w14:paraId="00000165">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166">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12.10  O presente edital ficará à disposição dos interessados na página eletrônica da Prefeitura Municipal de Coxixola </w:t>
      </w:r>
      <w:hyperlink r:id="rId11">
        <w:r w:rsidDel="00000000" w:rsidR="00000000" w:rsidRPr="00000000">
          <w:rPr>
            <w:rFonts w:ascii="Palatino Linotype" w:cs="Palatino Linotype" w:eastAsia="Palatino Linotype" w:hAnsi="Palatino Linotype"/>
            <w:color w:val="0000ff"/>
            <w:sz w:val="24"/>
            <w:szCs w:val="24"/>
            <w:u w:val="single"/>
            <w:rtl w:val="0"/>
          </w:rPr>
          <w:t xml:space="preserve">www.coxixola.pb.gov.br</w:t>
        </w:r>
      </w:hyperlink>
      <w:r w:rsidDel="00000000" w:rsidR="00000000" w:rsidRPr="00000000">
        <w:rPr>
          <w:rFonts w:ascii="Palatino Linotype" w:cs="Palatino Linotype" w:eastAsia="Palatino Linotype" w:hAnsi="Palatino Linotype"/>
          <w:sz w:val="24"/>
          <w:szCs w:val="24"/>
          <w:rtl w:val="0"/>
        </w:rPr>
        <w:t xml:space="preserve"> </w:t>
      </w:r>
    </w:p>
    <w:p w:rsidR="00000000" w:rsidDel="00000000" w:rsidP="00000000" w:rsidRDefault="00000000" w:rsidRPr="00000000" w14:paraId="00000167">
      <w:pPr>
        <w:spacing w:after="0"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12.11 Outros esclarecimentos sobre o conteúdo deste edital podem ser obtidos pelo endereço eletrônico </w:t>
      </w:r>
      <w:hyperlink r:id="rId12">
        <w:r w:rsidDel="00000000" w:rsidR="00000000" w:rsidRPr="00000000">
          <w:rPr>
            <w:rFonts w:ascii="Palatino Linotype" w:cs="Palatino Linotype" w:eastAsia="Palatino Linotype" w:hAnsi="Palatino Linotype"/>
            <w:color w:val="0000ff"/>
            <w:sz w:val="24"/>
            <w:szCs w:val="24"/>
            <w:u w:val="single"/>
            <w:rtl w:val="0"/>
          </w:rPr>
          <w:t xml:space="preserve">cadastroculturacoxixola@gmail.com</w:t>
        </w:r>
      </w:hyperlink>
      <w:r w:rsidDel="00000000" w:rsidR="00000000" w:rsidRPr="00000000">
        <w:rPr>
          <w:rFonts w:ascii="Palatino Linotype" w:cs="Palatino Linotype" w:eastAsia="Palatino Linotype" w:hAnsi="Palatino Linotype"/>
          <w:sz w:val="24"/>
          <w:szCs w:val="24"/>
          <w:rtl w:val="0"/>
        </w:rPr>
        <w:t xml:space="preserve"> ou pelo telefone (83) 3306-1057  ou  3306-1058</w:t>
      </w:r>
    </w:p>
    <w:p w:rsidR="00000000" w:rsidDel="00000000" w:rsidP="00000000" w:rsidRDefault="00000000" w:rsidRPr="00000000" w14:paraId="00000168">
      <w:pPr>
        <w:spacing w:after="0"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169">
      <w:pPr>
        <w:spacing w:after="0" w:lineRule="auto"/>
        <w:jc w:val="cente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16A">
      <w:pPr>
        <w:spacing w:after="0" w:lineRule="auto"/>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Coxixola, 10 de junho de 2021</w:t>
      </w:r>
    </w:p>
    <w:p w:rsidR="00000000" w:rsidDel="00000000" w:rsidP="00000000" w:rsidRDefault="00000000" w:rsidRPr="00000000" w14:paraId="0000016B">
      <w:pPr>
        <w:spacing w:after="0" w:lineRule="auto"/>
        <w:jc w:val="cente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16C">
      <w:pPr>
        <w:spacing w:after="0" w:lineRule="auto"/>
        <w:jc w:val="cente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16D">
      <w:pPr>
        <w:spacing w:after="0" w:lineRule="auto"/>
        <w:ind w:left="360" w:firstLine="0"/>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16E">
      <w:pPr>
        <w:spacing w:after="0" w:lineRule="auto"/>
        <w:jc w:val="center"/>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MARTA TAMIRES DE FARIAS DOURADO </w:t>
      </w:r>
    </w:p>
    <w:p w:rsidR="00000000" w:rsidDel="00000000" w:rsidP="00000000" w:rsidRDefault="00000000" w:rsidRPr="00000000" w14:paraId="0000016F">
      <w:pPr>
        <w:spacing w:after="0" w:lineRule="auto"/>
        <w:jc w:val="center"/>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Secretaria de Educação e Cultura de Coxixola</w:t>
      </w:r>
    </w:p>
    <w:p w:rsidR="00000000" w:rsidDel="00000000" w:rsidP="00000000" w:rsidRDefault="00000000" w:rsidRPr="00000000" w14:paraId="00000170">
      <w:pPr>
        <w:spacing w:after="0" w:lineRule="auto"/>
        <w:jc w:val="center"/>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Presidente da Comissão da Lei Aldir Blanc no Município de Coxixola </w:t>
      </w:r>
    </w:p>
    <w:p w:rsidR="00000000" w:rsidDel="00000000" w:rsidP="00000000" w:rsidRDefault="00000000" w:rsidRPr="00000000" w14:paraId="00000171">
      <w:pPr>
        <w:pBdr>
          <w:top w:space="0" w:sz="0" w:val="nil"/>
          <w:left w:space="0" w:sz="0" w:val="nil"/>
          <w:bottom w:space="0" w:sz="0" w:val="nil"/>
          <w:right w:space="0" w:sz="0" w:val="nil"/>
          <w:between w:space="0" w:sz="0" w:val="nil"/>
        </w:pBdr>
        <w:jc w:val="both"/>
        <w:rPr>
          <w:b w:val="1"/>
          <w:color w:val="000000"/>
        </w:rPr>
      </w:pPr>
      <w:r w:rsidDel="00000000" w:rsidR="00000000" w:rsidRPr="00000000">
        <w:rPr>
          <w:rtl w:val="0"/>
        </w:rPr>
      </w:r>
    </w:p>
    <w:p w:rsidR="00000000" w:rsidDel="00000000" w:rsidP="00000000" w:rsidRDefault="00000000" w:rsidRPr="00000000" w14:paraId="00000172">
      <w:pPr>
        <w:spacing w:after="0" w:lineRule="auto"/>
        <w:jc w:val="center"/>
        <w:rPr/>
      </w:pPr>
      <w:r w:rsidDel="00000000" w:rsidR="00000000" w:rsidRPr="00000000">
        <w:rPr>
          <w:rtl w:val="0"/>
        </w:rPr>
      </w:r>
    </w:p>
    <w:p w:rsidR="00000000" w:rsidDel="00000000" w:rsidP="00000000" w:rsidRDefault="00000000" w:rsidRPr="00000000" w14:paraId="00000173">
      <w:pPr>
        <w:spacing w:after="0" w:lineRule="auto"/>
        <w:jc w:val="center"/>
        <w:rPr/>
      </w:pPr>
      <w:r w:rsidDel="00000000" w:rsidR="00000000" w:rsidRPr="00000000">
        <w:rPr>
          <w:rtl w:val="0"/>
        </w:rPr>
      </w:r>
    </w:p>
    <w:p w:rsidR="00000000" w:rsidDel="00000000" w:rsidP="00000000" w:rsidRDefault="00000000" w:rsidRPr="00000000" w14:paraId="00000174">
      <w:pPr>
        <w:spacing w:after="0" w:lineRule="auto"/>
        <w:jc w:val="center"/>
        <w:rPr/>
      </w:pPr>
      <w:r w:rsidDel="00000000" w:rsidR="00000000" w:rsidRPr="00000000">
        <w:rPr>
          <w:rtl w:val="0"/>
        </w:rPr>
      </w:r>
    </w:p>
    <w:p w:rsidR="00000000" w:rsidDel="00000000" w:rsidP="00000000" w:rsidRDefault="00000000" w:rsidRPr="00000000" w14:paraId="00000175">
      <w:pPr>
        <w:spacing w:after="0" w:lineRule="auto"/>
        <w:jc w:val="center"/>
        <w:rPr/>
      </w:pPr>
      <w:r w:rsidDel="00000000" w:rsidR="00000000" w:rsidRPr="00000000">
        <w:rPr>
          <w:rtl w:val="0"/>
        </w:rPr>
      </w:r>
    </w:p>
    <w:p w:rsidR="00000000" w:rsidDel="00000000" w:rsidP="00000000" w:rsidRDefault="00000000" w:rsidRPr="00000000" w14:paraId="00000176">
      <w:pPr>
        <w:spacing w:after="0" w:lineRule="auto"/>
        <w:jc w:val="center"/>
        <w:rPr/>
      </w:pPr>
      <w:r w:rsidDel="00000000" w:rsidR="00000000" w:rsidRPr="00000000">
        <w:rPr>
          <w:rtl w:val="0"/>
        </w:rPr>
      </w:r>
    </w:p>
    <w:p w:rsidR="00000000" w:rsidDel="00000000" w:rsidP="00000000" w:rsidRDefault="00000000" w:rsidRPr="00000000" w14:paraId="00000177">
      <w:pPr>
        <w:spacing w:after="0" w:lineRule="auto"/>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EDITAL 001 PRÊMIO DE PRODUÇÃO CULTURAL LEI ALDIR BLANC 2021</w:t>
      </w:r>
    </w:p>
    <w:p w:rsidR="00000000" w:rsidDel="00000000" w:rsidP="00000000" w:rsidRDefault="00000000" w:rsidRPr="00000000" w14:paraId="00000178">
      <w:pPr>
        <w:spacing w:after="0" w:lineRule="auto"/>
        <w:jc w:val="center"/>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179">
      <w:pPr>
        <w:spacing w:after="0" w:lineRule="auto"/>
        <w:jc w:val="center"/>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FICHA DE INSCRIÇÃO</w:t>
      </w:r>
    </w:p>
    <w:p w:rsidR="00000000" w:rsidDel="00000000" w:rsidP="00000000" w:rsidRDefault="00000000" w:rsidRPr="00000000" w14:paraId="0000017A">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tbl>
      <w:tblPr>
        <w:tblStyle w:val="Table12"/>
        <w:tblW w:w="86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44"/>
        <w:tblGridChange w:id="0">
          <w:tblGrid>
            <w:gridCol w:w="8644"/>
          </w:tblGrid>
        </w:tblGridChange>
      </w:tblGrid>
      <w:tr>
        <w:tc>
          <w:tcPr>
            <w:shd w:fill="auto" w:val="clear"/>
          </w:tcPr>
          <w:p w:rsidR="00000000" w:rsidDel="00000000" w:rsidP="00000000" w:rsidRDefault="00000000" w:rsidRPr="00000000" w14:paraId="0000017B">
            <w:pPr>
              <w:spacing w:after="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NOME DO PROJETO: </w:t>
            </w:r>
          </w:p>
        </w:tc>
      </w:tr>
      <w:tr>
        <w:tc>
          <w:tcPr>
            <w:shd w:fill="auto" w:val="clear"/>
          </w:tcPr>
          <w:p w:rsidR="00000000" w:rsidDel="00000000" w:rsidP="00000000" w:rsidRDefault="00000000" w:rsidRPr="00000000" w14:paraId="0000017C">
            <w:pPr>
              <w:spacing w:after="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PROPONENTE: </w:t>
            </w:r>
          </w:p>
        </w:tc>
      </w:tr>
      <w:tr>
        <w:tc>
          <w:tcPr>
            <w:shd w:fill="auto" w:val="clear"/>
          </w:tcPr>
          <w:p w:rsidR="00000000" w:rsidDel="00000000" w:rsidP="00000000" w:rsidRDefault="00000000" w:rsidRPr="00000000" w14:paraId="0000017D">
            <w:pPr>
              <w:spacing w:after="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RG:                                                      CPF:</w:t>
            </w:r>
          </w:p>
        </w:tc>
      </w:tr>
      <w:tr>
        <w:tc>
          <w:tcPr>
            <w:shd w:fill="auto" w:val="clear"/>
          </w:tcPr>
          <w:p w:rsidR="00000000" w:rsidDel="00000000" w:rsidP="00000000" w:rsidRDefault="00000000" w:rsidRPr="00000000" w14:paraId="0000017E">
            <w:pPr>
              <w:spacing w:after="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DADOS BANCÁRIOS:</w:t>
            </w:r>
          </w:p>
          <w:p w:rsidR="00000000" w:rsidDel="00000000" w:rsidP="00000000" w:rsidRDefault="00000000" w:rsidRPr="00000000" w14:paraId="0000017F">
            <w:pPr>
              <w:spacing w:after="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NOME DO BANCO:</w:t>
            </w:r>
          </w:p>
          <w:p w:rsidR="00000000" w:rsidDel="00000000" w:rsidP="00000000" w:rsidRDefault="00000000" w:rsidRPr="00000000" w14:paraId="00000180">
            <w:pPr>
              <w:spacing w:after="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Nº DA AGÊNCIA:</w:t>
            </w:r>
          </w:p>
          <w:p w:rsidR="00000000" w:rsidDel="00000000" w:rsidP="00000000" w:rsidRDefault="00000000" w:rsidRPr="00000000" w14:paraId="00000181">
            <w:pPr>
              <w:spacing w:after="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Nº DA CONTA:</w:t>
            </w:r>
          </w:p>
          <w:p w:rsidR="00000000" w:rsidDel="00000000" w:rsidP="00000000" w:rsidRDefault="00000000" w:rsidRPr="00000000" w14:paraId="00000182">
            <w:pPr>
              <w:spacing w:after="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TIPO DE CONTA:  (   ) Poupança (   ) Conta Corrente:</w:t>
            </w:r>
          </w:p>
          <w:p w:rsidR="00000000" w:rsidDel="00000000" w:rsidP="00000000" w:rsidRDefault="00000000" w:rsidRPr="00000000" w14:paraId="00000183">
            <w:pPr>
              <w:spacing w:after="0" w:lineRule="auto"/>
              <w:jc w:val="both"/>
              <w:rPr>
                <w:rFonts w:ascii="Palatino Linotype" w:cs="Palatino Linotype" w:eastAsia="Palatino Linotype" w:hAnsi="Palatino Linotype"/>
                <w:b w:val="1"/>
                <w:sz w:val="24"/>
                <w:szCs w:val="24"/>
              </w:rPr>
            </w:pPr>
            <w:r w:rsidDel="00000000" w:rsidR="00000000" w:rsidRPr="00000000">
              <w:rPr>
                <w:rtl w:val="0"/>
              </w:rPr>
            </w:r>
          </w:p>
        </w:tc>
      </w:tr>
      <w:tr>
        <w:tc>
          <w:tcPr>
            <w:shd w:fill="auto" w:val="clear"/>
          </w:tcPr>
          <w:p w:rsidR="00000000" w:rsidDel="00000000" w:rsidP="00000000" w:rsidRDefault="00000000" w:rsidRPr="00000000" w14:paraId="00000184">
            <w:pPr>
              <w:spacing w:after="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ENDEREÇO COMPLETO:</w:t>
            </w:r>
          </w:p>
          <w:p w:rsidR="00000000" w:rsidDel="00000000" w:rsidP="00000000" w:rsidRDefault="00000000" w:rsidRPr="00000000" w14:paraId="00000185">
            <w:pPr>
              <w:spacing w:after="0" w:lineRule="auto"/>
              <w:jc w:val="both"/>
              <w:rPr>
                <w:rFonts w:ascii="Palatino Linotype" w:cs="Palatino Linotype" w:eastAsia="Palatino Linotype" w:hAnsi="Palatino Linotype"/>
                <w:b w:val="1"/>
                <w:sz w:val="24"/>
                <w:szCs w:val="24"/>
              </w:rPr>
            </w:pPr>
            <w:r w:rsidDel="00000000" w:rsidR="00000000" w:rsidRPr="00000000">
              <w:rPr>
                <w:rtl w:val="0"/>
              </w:rPr>
            </w:r>
          </w:p>
        </w:tc>
      </w:tr>
      <w:tr>
        <w:tc>
          <w:tcPr>
            <w:shd w:fill="auto" w:val="clear"/>
          </w:tcPr>
          <w:p w:rsidR="00000000" w:rsidDel="00000000" w:rsidP="00000000" w:rsidRDefault="00000000" w:rsidRPr="00000000" w14:paraId="00000186">
            <w:pPr>
              <w:spacing w:after="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APRESENTAÇÃO DO PROJETO:</w:t>
            </w:r>
          </w:p>
          <w:p w:rsidR="00000000" w:rsidDel="00000000" w:rsidP="00000000" w:rsidRDefault="00000000" w:rsidRPr="00000000" w14:paraId="00000187">
            <w:pPr>
              <w:spacing w:after="0"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188">
            <w:pPr>
              <w:spacing w:after="0"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189">
            <w:pPr>
              <w:spacing w:after="0" w:lineRule="auto"/>
              <w:jc w:val="both"/>
              <w:rPr>
                <w:rFonts w:ascii="Palatino Linotype" w:cs="Palatino Linotype" w:eastAsia="Palatino Linotype" w:hAnsi="Palatino Linotype"/>
                <w:b w:val="1"/>
                <w:sz w:val="24"/>
                <w:szCs w:val="24"/>
              </w:rPr>
            </w:pPr>
            <w:r w:rsidDel="00000000" w:rsidR="00000000" w:rsidRPr="00000000">
              <w:rPr>
                <w:rtl w:val="0"/>
              </w:rPr>
            </w:r>
          </w:p>
        </w:tc>
      </w:tr>
      <w:tr>
        <w:tc>
          <w:tcPr>
            <w:shd w:fill="auto" w:val="clear"/>
          </w:tcPr>
          <w:p w:rsidR="00000000" w:rsidDel="00000000" w:rsidP="00000000" w:rsidRDefault="00000000" w:rsidRPr="00000000" w14:paraId="0000018A">
            <w:pPr>
              <w:spacing w:after="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CURRICULO DO ARTISTA/GRUPO CULTURAL:</w:t>
            </w:r>
          </w:p>
          <w:p w:rsidR="00000000" w:rsidDel="00000000" w:rsidP="00000000" w:rsidRDefault="00000000" w:rsidRPr="00000000" w14:paraId="0000018B">
            <w:pPr>
              <w:spacing w:after="0"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18C">
            <w:pPr>
              <w:spacing w:after="0"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18D">
            <w:pPr>
              <w:spacing w:after="0" w:lineRule="auto"/>
              <w:jc w:val="both"/>
              <w:rPr>
                <w:rFonts w:ascii="Palatino Linotype" w:cs="Palatino Linotype" w:eastAsia="Palatino Linotype" w:hAnsi="Palatino Linotype"/>
                <w:b w:val="1"/>
                <w:sz w:val="24"/>
                <w:szCs w:val="24"/>
              </w:rPr>
            </w:pPr>
            <w:r w:rsidDel="00000000" w:rsidR="00000000" w:rsidRPr="00000000">
              <w:rPr>
                <w:rtl w:val="0"/>
              </w:rPr>
            </w:r>
          </w:p>
        </w:tc>
      </w:tr>
      <w:tr>
        <w:tc>
          <w:tcPr>
            <w:shd w:fill="auto" w:val="clear"/>
          </w:tcPr>
          <w:p w:rsidR="00000000" w:rsidDel="00000000" w:rsidP="00000000" w:rsidRDefault="00000000" w:rsidRPr="00000000" w14:paraId="0000018E">
            <w:pPr>
              <w:spacing w:after="0"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RELAÇÃO DE TODOS OS COMPONENTES DO PROJETO:</w:t>
            </w:r>
          </w:p>
          <w:p w:rsidR="00000000" w:rsidDel="00000000" w:rsidP="00000000" w:rsidRDefault="00000000" w:rsidRPr="00000000" w14:paraId="0000018F">
            <w:pPr>
              <w:spacing w:after="0"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190">
            <w:pPr>
              <w:spacing w:after="0" w:lineRule="auto"/>
              <w:jc w:val="both"/>
              <w:rPr>
                <w:rFonts w:ascii="Palatino Linotype" w:cs="Palatino Linotype" w:eastAsia="Palatino Linotype" w:hAnsi="Palatino Linotype"/>
                <w:b w:val="1"/>
                <w:sz w:val="24"/>
                <w:szCs w:val="24"/>
              </w:rPr>
            </w:pPr>
            <w:r w:rsidDel="00000000" w:rsidR="00000000" w:rsidRPr="00000000">
              <w:rPr>
                <w:rtl w:val="0"/>
              </w:rPr>
            </w:r>
          </w:p>
        </w:tc>
      </w:tr>
    </w:tbl>
    <w:p w:rsidR="00000000" w:rsidDel="00000000" w:rsidP="00000000" w:rsidRDefault="00000000" w:rsidRPr="00000000" w14:paraId="00000191">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192">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193">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194">
      <w:pPr>
        <w:spacing w:after="0" w:lineRule="auto"/>
        <w:jc w:val="center"/>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Coxixola,       de junho de 2021</w:t>
      </w:r>
    </w:p>
    <w:p w:rsidR="00000000" w:rsidDel="00000000" w:rsidP="00000000" w:rsidRDefault="00000000" w:rsidRPr="00000000" w14:paraId="00000195">
      <w:pPr>
        <w:spacing w:after="0" w:lineRule="auto"/>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196">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197">
      <w:pPr>
        <w:spacing w:after="0" w:lineRule="auto"/>
        <w:jc w:val="center"/>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ASSINATURA DO PROPONENTE</w:t>
      </w:r>
    </w:p>
    <w:p w:rsidR="00000000" w:rsidDel="00000000" w:rsidP="00000000" w:rsidRDefault="00000000" w:rsidRPr="00000000" w14:paraId="00000198">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199">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19A">
      <w:pPr>
        <w:spacing w:after="0" w:lineRule="auto"/>
        <w:jc w:val="center"/>
        <w:rPr/>
      </w:pPr>
      <w:r w:rsidDel="00000000" w:rsidR="00000000" w:rsidRPr="00000000">
        <w:rPr>
          <w:rtl w:val="0"/>
        </w:rPr>
      </w:r>
    </w:p>
    <w:p w:rsidR="00000000" w:rsidDel="00000000" w:rsidP="00000000" w:rsidRDefault="00000000" w:rsidRPr="00000000" w14:paraId="0000019B">
      <w:pPr>
        <w:spacing w:after="0" w:lineRule="auto"/>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EDITAL 001 PRÊMIO DE PRODUÇÃO CULTURAL LEI ALDIR BLANC 2021</w:t>
      </w:r>
    </w:p>
    <w:p w:rsidR="00000000" w:rsidDel="00000000" w:rsidP="00000000" w:rsidRDefault="00000000" w:rsidRPr="00000000" w14:paraId="0000019C">
      <w:pPr>
        <w:spacing w:after="0" w:lineRule="auto"/>
        <w:jc w:val="center"/>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19D">
      <w:pPr>
        <w:spacing w:after="0" w:lineRule="auto"/>
        <w:jc w:val="center"/>
        <w:rPr>
          <w:rFonts w:ascii="Palatino Linotype" w:cs="Palatino Linotype" w:eastAsia="Palatino Linotype" w:hAnsi="Palatino Linotype"/>
          <w:b w:val="1"/>
          <w:sz w:val="32"/>
          <w:szCs w:val="32"/>
        </w:rPr>
      </w:pPr>
      <w:r w:rsidDel="00000000" w:rsidR="00000000" w:rsidRPr="00000000">
        <w:rPr>
          <w:rFonts w:ascii="Palatino Linotype" w:cs="Palatino Linotype" w:eastAsia="Palatino Linotype" w:hAnsi="Palatino Linotype"/>
          <w:b w:val="1"/>
          <w:sz w:val="32"/>
          <w:szCs w:val="32"/>
          <w:rtl w:val="0"/>
        </w:rPr>
        <w:t xml:space="preserve">RELAÇÃO DOS DOCUMENTOS</w:t>
      </w:r>
    </w:p>
    <w:p w:rsidR="00000000" w:rsidDel="00000000" w:rsidP="00000000" w:rsidRDefault="00000000" w:rsidRPr="00000000" w14:paraId="0000019E">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tbl>
      <w:tblPr>
        <w:tblStyle w:val="Table13"/>
        <w:tblW w:w="9498.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8"/>
        <w:gridCol w:w="7055"/>
        <w:gridCol w:w="856"/>
        <w:gridCol w:w="999"/>
        <w:tblGridChange w:id="0">
          <w:tblGrid>
            <w:gridCol w:w="588"/>
            <w:gridCol w:w="7055"/>
            <w:gridCol w:w="856"/>
            <w:gridCol w:w="999"/>
          </w:tblGrid>
        </w:tblGridChange>
      </w:tblGrid>
      <w:tr>
        <w:tc>
          <w:tcPr>
            <w:shd w:fill="auto" w:val="clear"/>
          </w:tcPr>
          <w:p w:rsidR="00000000" w:rsidDel="00000000" w:rsidP="00000000" w:rsidRDefault="00000000" w:rsidRPr="00000000" w14:paraId="0000019F">
            <w:pPr>
              <w:spacing w:after="0" w:lineRule="auto"/>
              <w:jc w:val="center"/>
              <w:rPr>
                <w:rFonts w:ascii="Palatino Linotype" w:cs="Palatino Linotype" w:eastAsia="Palatino Linotype" w:hAnsi="Palatino Linotype"/>
                <w:b w:val="1"/>
                <w:sz w:val="32"/>
                <w:szCs w:val="32"/>
              </w:rPr>
            </w:pPr>
            <w:r w:rsidDel="00000000" w:rsidR="00000000" w:rsidRPr="00000000">
              <w:rPr>
                <w:rFonts w:ascii="Palatino Linotype" w:cs="Palatino Linotype" w:eastAsia="Palatino Linotype" w:hAnsi="Palatino Linotype"/>
                <w:b w:val="1"/>
                <w:sz w:val="32"/>
                <w:szCs w:val="32"/>
                <w:rtl w:val="0"/>
              </w:rPr>
              <w:t xml:space="preserve">Nº</w:t>
            </w:r>
          </w:p>
        </w:tc>
        <w:tc>
          <w:tcPr>
            <w:shd w:fill="auto" w:val="clear"/>
          </w:tcPr>
          <w:p w:rsidR="00000000" w:rsidDel="00000000" w:rsidP="00000000" w:rsidRDefault="00000000" w:rsidRPr="00000000" w14:paraId="000001A0">
            <w:pPr>
              <w:spacing w:after="0" w:lineRule="auto"/>
              <w:jc w:val="center"/>
              <w:rPr>
                <w:rFonts w:ascii="Palatino Linotype" w:cs="Palatino Linotype" w:eastAsia="Palatino Linotype" w:hAnsi="Palatino Linotype"/>
                <w:b w:val="1"/>
                <w:sz w:val="32"/>
                <w:szCs w:val="32"/>
              </w:rPr>
            </w:pPr>
            <w:r w:rsidDel="00000000" w:rsidR="00000000" w:rsidRPr="00000000">
              <w:rPr>
                <w:rFonts w:ascii="Palatino Linotype" w:cs="Palatino Linotype" w:eastAsia="Palatino Linotype" w:hAnsi="Palatino Linotype"/>
                <w:b w:val="1"/>
                <w:sz w:val="32"/>
                <w:szCs w:val="32"/>
                <w:rtl w:val="0"/>
              </w:rPr>
              <w:t xml:space="preserve">Tipo de Documento</w:t>
            </w:r>
          </w:p>
        </w:tc>
        <w:tc>
          <w:tcPr>
            <w:shd w:fill="auto" w:val="clear"/>
          </w:tcPr>
          <w:p w:rsidR="00000000" w:rsidDel="00000000" w:rsidP="00000000" w:rsidRDefault="00000000" w:rsidRPr="00000000" w14:paraId="000001A1">
            <w:pPr>
              <w:spacing w:after="0" w:lineRule="auto"/>
              <w:jc w:val="center"/>
              <w:rPr>
                <w:rFonts w:ascii="Palatino Linotype" w:cs="Palatino Linotype" w:eastAsia="Palatino Linotype" w:hAnsi="Palatino Linotype"/>
                <w:b w:val="1"/>
                <w:sz w:val="32"/>
                <w:szCs w:val="32"/>
              </w:rPr>
            </w:pPr>
            <w:r w:rsidDel="00000000" w:rsidR="00000000" w:rsidRPr="00000000">
              <w:rPr>
                <w:rFonts w:ascii="Palatino Linotype" w:cs="Palatino Linotype" w:eastAsia="Palatino Linotype" w:hAnsi="Palatino Linotype"/>
                <w:b w:val="1"/>
                <w:sz w:val="32"/>
                <w:szCs w:val="32"/>
                <w:rtl w:val="0"/>
              </w:rPr>
              <w:t xml:space="preserve">SIM</w:t>
            </w:r>
          </w:p>
        </w:tc>
        <w:tc>
          <w:tcPr>
            <w:shd w:fill="auto" w:val="clear"/>
          </w:tcPr>
          <w:p w:rsidR="00000000" w:rsidDel="00000000" w:rsidP="00000000" w:rsidRDefault="00000000" w:rsidRPr="00000000" w14:paraId="000001A2">
            <w:pPr>
              <w:spacing w:after="0" w:lineRule="auto"/>
              <w:jc w:val="center"/>
              <w:rPr>
                <w:rFonts w:ascii="Palatino Linotype" w:cs="Palatino Linotype" w:eastAsia="Palatino Linotype" w:hAnsi="Palatino Linotype"/>
                <w:b w:val="1"/>
                <w:sz w:val="32"/>
                <w:szCs w:val="32"/>
              </w:rPr>
            </w:pPr>
            <w:r w:rsidDel="00000000" w:rsidR="00000000" w:rsidRPr="00000000">
              <w:rPr>
                <w:rFonts w:ascii="Palatino Linotype" w:cs="Palatino Linotype" w:eastAsia="Palatino Linotype" w:hAnsi="Palatino Linotype"/>
                <w:b w:val="1"/>
                <w:sz w:val="32"/>
                <w:szCs w:val="32"/>
                <w:rtl w:val="0"/>
              </w:rPr>
              <w:t xml:space="preserve">NÃO</w:t>
            </w:r>
          </w:p>
        </w:tc>
      </w:tr>
      <w:tr>
        <w:tc>
          <w:tcPr>
            <w:shd w:fill="auto" w:val="clear"/>
          </w:tcPr>
          <w:p w:rsidR="00000000" w:rsidDel="00000000" w:rsidP="00000000" w:rsidRDefault="00000000" w:rsidRPr="00000000" w14:paraId="000001A3">
            <w:pPr>
              <w:spacing w:after="0" w:lineRule="auto"/>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01</w:t>
            </w:r>
          </w:p>
        </w:tc>
        <w:tc>
          <w:tcPr>
            <w:shd w:fill="auto" w:val="clear"/>
          </w:tcPr>
          <w:p w:rsidR="00000000" w:rsidDel="00000000" w:rsidP="00000000" w:rsidRDefault="00000000" w:rsidRPr="00000000" w14:paraId="000001A4">
            <w:pPr>
              <w:spacing w:after="0" w:lineRule="auto"/>
              <w:jc w:val="center"/>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sz w:val="24"/>
                <w:szCs w:val="24"/>
                <w:rtl w:val="0"/>
              </w:rPr>
              <w:t xml:space="preserve">Cópia do documento de identidade;</w:t>
            </w:r>
            <w:r w:rsidDel="00000000" w:rsidR="00000000" w:rsidRPr="00000000">
              <w:rPr>
                <w:rtl w:val="0"/>
              </w:rPr>
            </w:r>
          </w:p>
        </w:tc>
        <w:tc>
          <w:tcPr>
            <w:shd w:fill="auto" w:val="clear"/>
          </w:tcPr>
          <w:p w:rsidR="00000000" w:rsidDel="00000000" w:rsidP="00000000" w:rsidRDefault="00000000" w:rsidRPr="00000000" w14:paraId="000001A5">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tc>
        <w:tc>
          <w:tcPr>
            <w:shd w:fill="auto" w:val="clear"/>
          </w:tcPr>
          <w:p w:rsidR="00000000" w:rsidDel="00000000" w:rsidP="00000000" w:rsidRDefault="00000000" w:rsidRPr="00000000" w14:paraId="000001A6">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tc>
      </w:tr>
      <w:tr>
        <w:tc>
          <w:tcPr>
            <w:shd w:fill="auto" w:val="clear"/>
          </w:tcPr>
          <w:p w:rsidR="00000000" w:rsidDel="00000000" w:rsidP="00000000" w:rsidRDefault="00000000" w:rsidRPr="00000000" w14:paraId="000001A7">
            <w:pPr>
              <w:spacing w:after="0" w:lineRule="auto"/>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02</w:t>
            </w:r>
          </w:p>
        </w:tc>
        <w:tc>
          <w:tcPr>
            <w:shd w:fill="auto" w:val="clear"/>
          </w:tcPr>
          <w:p w:rsidR="00000000" w:rsidDel="00000000" w:rsidP="00000000" w:rsidRDefault="00000000" w:rsidRPr="00000000" w14:paraId="000001A8">
            <w:pPr>
              <w:spacing w:after="0" w:lineRule="auto"/>
              <w:jc w:val="center"/>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sz w:val="24"/>
                <w:szCs w:val="24"/>
                <w:rtl w:val="0"/>
              </w:rPr>
              <w:t xml:space="preserve">Cópia do Cadastro de Pessoa Física – CPF;</w:t>
            </w:r>
            <w:r w:rsidDel="00000000" w:rsidR="00000000" w:rsidRPr="00000000">
              <w:rPr>
                <w:rtl w:val="0"/>
              </w:rPr>
            </w:r>
          </w:p>
        </w:tc>
        <w:tc>
          <w:tcPr>
            <w:shd w:fill="auto" w:val="clear"/>
          </w:tcPr>
          <w:p w:rsidR="00000000" w:rsidDel="00000000" w:rsidP="00000000" w:rsidRDefault="00000000" w:rsidRPr="00000000" w14:paraId="000001A9">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tc>
        <w:tc>
          <w:tcPr>
            <w:shd w:fill="auto" w:val="clear"/>
          </w:tcPr>
          <w:p w:rsidR="00000000" w:rsidDel="00000000" w:rsidP="00000000" w:rsidRDefault="00000000" w:rsidRPr="00000000" w14:paraId="000001AA">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tc>
      </w:tr>
      <w:tr>
        <w:tc>
          <w:tcPr>
            <w:shd w:fill="auto" w:val="clear"/>
          </w:tcPr>
          <w:p w:rsidR="00000000" w:rsidDel="00000000" w:rsidP="00000000" w:rsidRDefault="00000000" w:rsidRPr="00000000" w14:paraId="000001AB">
            <w:pPr>
              <w:spacing w:after="0" w:lineRule="auto"/>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03</w:t>
            </w:r>
          </w:p>
        </w:tc>
        <w:tc>
          <w:tcPr>
            <w:shd w:fill="auto" w:val="clear"/>
          </w:tcPr>
          <w:p w:rsidR="00000000" w:rsidDel="00000000" w:rsidP="00000000" w:rsidRDefault="00000000" w:rsidRPr="00000000" w14:paraId="000001AC">
            <w:pPr>
              <w:spacing w:after="0" w:lineRule="auto"/>
              <w:jc w:val="center"/>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sz w:val="24"/>
                <w:szCs w:val="24"/>
                <w:rtl w:val="0"/>
              </w:rPr>
              <w:t xml:space="preserve">Cópia do comprovante de residência do representante legal;</w:t>
            </w:r>
            <w:r w:rsidDel="00000000" w:rsidR="00000000" w:rsidRPr="00000000">
              <w:rPr>
                <w:rtl w:val="0"/>
              </w:rPr>
            </w:r>
          </w:p>
        </w:tc>
        <w:tc>
          <w:tcPr>
            <w:shd w:fill="auto" w:val="clear"/>
          </w:tcPr>
          <w:p w:rsidR="00000000" w:rsidDel="00000000" w:rsidP="00000000" w:rsidRDefault="00000000" w:rsidRPr="00000000" w14:paraId="000001AD">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tc>
        <w:tc>
          <w:tcPr>
            <w:shd w:fill="auto" w:val="clear"/>
          </w:tcPr>
          <w:p w:rsidR="00000000" w:rsidDel="00000000" w:rsidP="00000000" w:rsidRDefault="00000000" w:rsidRPr="00000000" w14:paraId="000001AE">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tc>
      </w:tr>
      <w:tr>
        <w:tc>
          <w:tcPr>
            <w:shd w:fill="auto" w:val="clear"/>
          </w:tcPr>
          <w:p w:rsidR="00000000" w:rsidDel="00000000" w:rsidP="00000000" w:rsidRDefault="00000000" w:rsidRPr="00000000" w14:paraId="000001AF">
            <w:pPr>
              <w:spacing w:after="0" w:lineRule="auto"/>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04</w:t>
            </w:r>
          </w:p>
        </w:tc>
        <w:tc>
          <w:tcPr>
            <w:shd w:fill="auto" w:val="clear"/>
          </w:tcPr>
          <w:p w:rsidR="00000000" w:rsidDel="00000000" w:rsidP="00000000" w:rsidRDefault="00000000" w:rsidRPr="00000000" w14:paraId="000001B0">
            <w:pPr>
              <w:spacing w:after="0" w:line="256" w:lineRule="auto"/>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Certidão Negativa de Débitos Trabalhistas/CNDT;</w:t>
            </w:r>
          </w:p>
        </w:tc>
        <w:tc>
          <w:tcPr>
            <w:shd w:fill="auto" w:val="clear"/>
          </w:tcPr>
          <w:p w:rsidR="00000000" w:rsidDel="00000000" w:rsidP="00000000" w:rsidRDefault="00000000" w:rsidRPr="00000000" w14:paraId="000001B1">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tc>
        <w:tc>
          <w:tcPr>
            <w:shd w:fill="auto" w:val="clear"/>
          </w:tcPr>
          <w:p w:rsidR="00000000" w:rsidDel="00000000" w:rsidP="00000000" w:rsidRDefault="00000000" w:rsidRPr="00000000" w14:paraId="000001B2">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tc>
      </w:tr>
      <w:tr>
        <w:tc>
          <w:tcPr>
            <w:shd w:fill="auto" w:val="clear"/>
          </w:tcPr>
          <w:p w:rsidR="00000000" w:rsidDel="00000000" w:rsidP="00000000" w:rsidRDefault="00000000" w:rsidRPr="00000000" w14:paraId="000001B3">
            <w:pPr>
              <w:spacing w:after="0" w:lineRule="auto"/>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05</w:t>
            </w:r>
          </w:p>
        </w:tc>
        <w:tc>
          <w:tcPr>
            <w:shd w:fill="auto" w:val="clear"/>
          </w:tcPr>
          <w:p w:rsidR="00000000" w:rsidDel="00000000" w:rsidP="00000000" w:rsidRDefault="00000000" w:rsidRPr="00000000" w14:paraId="000001B4">
            <w:pPr>
              <w:spacing w:after="0" w:line="25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Certidão Negativa de Débitos de Tributos e Contribuições Federais, atualizada;</w:t>
            </w:r>
          </w:p>
        </w:tc>
        <w:tc>
          <w:tcPr>
            <w:shd w:fill="auto" w:val="clear"/>
          </w:tcPr>
          <w:p w:rsidR="00000000" w:rsidDel="00000000" w:rsidP="00000000" w:rsidRDefault="00000000" w:rsidRPr="00000000" w14:paraId="000001B5">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tc>
        <w:tc>
          <w:tcPr>
            <w:shd w:fill="auto" w:val="clear"/>
          </w:tcPr>
          <w:p w:rsidR="00000000" w:rsidDel="00000000" w:rsidP="00000000" w:rsidRDefault="00000000" w:rsidRPr="00000000" w14:paraId="000001B6">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tc>
      </w:tr>
      <w:tr>
        <w:tc>
          <w:tcPr>
            <w:shd w:fill="auto" w:val="clear"/>
          </w:tcPr>
          <w:p w:rsidR="00000000" w:rsidDel="00000000" w:rsidP="00000000" w:rsidRDefault="00000000" w:rsidRPr="00000000" w14:paraId="000001B7">
            <w:pPr>
              <w:spacing w:after="0" w:lineRule="auto"/>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06</w:t>
            </w:r>
          </w:p>
        </w:tc>
        <w:tc>
          <w:tcPr>
            <w:shd w:fill="auto" w:val="clear"/>
          </w:tcPr>
          <w:p w:rsidR="00000000" w:rsidDel="00000000" w:rsidP="00000000" w:rsidRDefault="00000000" w:rsidRPr="00000000" w14:paraId="000001B8">
            <w:pPr>
              <w:spacing w:after="0" w:line="256" w:lineRule="auto"/>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Certidão Negativa Estadual;</w:t>
            </w:r>
          </w:p>
        </w:tc>
        <w:tc>
          <w:tcPr>
            <w:shd w:fill="auto" w:val="clear"/>
          </w:tcPr>
          <w:p w:rsidR="00000000" w:rsidDel="00000000" w:rsidP="00000000" w:rsidRDefault="00000000" w:rsidRPr="00000000" w14:paraId="000001B9">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tc>
        <w:tc>
          <w:tcPr>
            <w:shd w:fill="auto" w:val="clear"/>
          </w:tcPr>
          <w:p w:rsidR="00000000" w:rsidDel="00000000" w:rsidP="00000000" w:rsidRDefault="00000000" w:rsidRPr="00000000" w14:paraId="000001BA">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tc>
      </w:tr>
      <w:tr>
        <w:tc>
          <w:tcPr>
            <w:shd w:fill="auto" w:val="clear"/>
          </w:tcPr>
          <w:p w:rsidR="00000000" w:rsidDel="00000000" w:rsidP="00000000" w:rsidRDefault="00000000" w:rsidRPr="00000000" w14:paraId="000001BB">
            <w:pPr>
              <w:spacing w:after="0" w:lineRule="auto"/>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07</w:t>
            </w:r>
          </w:p>
        </w:tc>
        <w:tc>
          <w:tcPr>
            <w:shd w:fill="auto" w:val="clear"/>
          </w:tcPr>
          <w:p w:rsidR="00000000" w:rsidDel="00000000" w:rsidP="00000000" w:rsidRDefault="00000000" w:rsidRPr="00000000" w14:paraId="000001BC">
            <w:pPr>
              <w:spacing w:after="0" w:line="256" w:lineRule="auto"/>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Certidão Negativa Municipal ;</w:t>
            </w:r>
          </w:p>
        </w:tc>
        <w:tc>
          <w:tcPr>
            <w:shd w:fill="auto" w:val="clear"/>
          </w:tcPr>
          <w:p w:rsidR="00000000" w:rsidDel="00000000" w:rsidP="00000000" w:rsidRDefault="00000000" w:rsidRPr="00000000" w14:paraId="000001BD">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tc>
        <w:tc>
          <w:tcPr>
            <w:shd w:fill="auto" w:val="clear"/>
          </w:tcPr>
          <w:p w:rsidR="00000000" w:rsidDel="00000000" w:rsidP="00000000" w:rsidRDefault="00000000" w:rsidRPr="00000000" w14:paraId="000001BE">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tc>
      </w:tr>
      <w:tr>
        <w:tc>
          <w:tcPr>
            <w:shd w:fill="auto" w:val="clear"/>
          </w:tcPr>
          <w:p w:rsidR="00000000" w:rsidDel="00000000" w:rsidP="00000000" w:rsidRDefault="00000000" w:rsidRPr="00000000" w14:paraId="000001BF">
            <w:pPr>
              <w:spacing w:after="0" w:lineRule="auto"/>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08</w:t>
            </w:r>
          </w:p>
        </w:tc>
        <w:tc>
          <w:tcPr>
            <w:shd w:fill="auto" w:val="clear"/>
          </w:tcPr>
          <w:p w:rsidR="00000000" w:rsidDel="00000000" w:rsidP="00000000" w:rsidRDefault="00000000" w:rsidRPr="00000000" w14:paraId="000001C0">
            <w:pPr>
              <w:spacing w:after="0" w:line="25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Dados bancários (cópia de comprovante constando nome do banco, agência e conta) do proponente, (cartão, extrato ou cheque);</w:t>
            </w:r>
          </w:p>
        </w:tc>
        <w:tc>
          <w:tcPr>
            <w:shd w:fill="auto" w:val="clear"/>
          </w:tcPr>
          <w:p w:rsidR="00000000" w:rsidDel="00000000" w:rsidP="00000000" w:rsidRDefault="00000000" w:rsidRPr="00000000" w14:paraId="000001C1">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tc>
        <w:tc>
          <w:tcPr>
            <w:shd w:fill="auto" w:val="clear"/>
          </w:tcPr>
          <w:p w:rsidR="00000000" w:rsidDel="00000000" w:rsidP="00000000" w:rsidRDefault="00000000" w:rsidRPr="00000000" w14:paraId="000001C2">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tc>
      </w:tr>
    </w:tbl>
    <w:p w:rsidR="00000000" w:rsidDel="00000000" w:rsidP="00000000" w:rsidRDefault="00000000" w:rsidRPr="00000000" w14:paraId="000001C3">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1C4">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1C5">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1C6">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1C7">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1C8">
      <w:pPr>
        <w:spacing w:after="0" w:lineRule="auto"/>
        <w:jc w:val="center"/>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Coxixola– PB,         de junho de 2021.</w:t>
      </w:r>
    </w:p>
    <w:p w:rsidR="00000000" w:rsidDel="00000000" w:rsidP="00000000" w:rsidRDefault="00000000" w:rsidRPr="00000000" w14:paraId="000001C9">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1CA">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1CB">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1CC">
      <w:pP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1CD">
      <w:pPr>
        <w:pBdr>
          <w:bottom w:color="000000" w:space="1" w:sz="12" w:val="single"/>
        </w:pBdr>
        <w:spacing w:after="0" w:lineRule="auto"/>
        <w:jc w:val="center"/>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1CE">
      <w:pPr>
        <w:spacing w:after="0" w:lineRule="auto"/>
        <w:jc w:val="center"/>
        <w:rPr/>
      </w:pPr>
      <w:bookmarkStart w:colFirst="0" w:colLast="0" w:name="_gjdgxs" w:id="0"/>
      <w:bookmarkEnd w:id="0"/>
      <w:r w:rsidDel="00000000" w:rsidR="00000000" w:rsidRPr="00000000">
        <w:rPr>
          <w:rFonts w:ascii="Palatino Linotype" w:cs="Palatino Linotype" w:eastAsia="Palatino Linotype" w:hAnsi="Palatino Linotype"/>
          <w:b w:val="1"/>
          <w:sz w:val="24"/>
          <w:szCs w:val="24"/>
          <w:rtl w:val="0"/>
        </w:rPr>
        <w:t xml:space="preserve">Assinatura do Funcionário que recebeu a Documentação.</w:t>
      </w:r>
      <w:r w:rsidDel="00000000" w:rsidR="00000000" w:rsidRPr="00000000">
        <w:rPr>
          <w:rtl w:val="0"/>
        </w:rPr>
      </w:r>
    </w:p>
    <w:sectPr>
      <w:headerReference r:id="rId13" w:type="default"/>
      <w:headerReference r:id="rId14" w:type="first"/>
      <w:headerReference r:id="rId15" w:type="even"/>
      <w:footerReference r:id="rId16" w:type="default"/>
      <w:pgSz w:h="16838" w:w="11906" w:orient="portrait"/>
      <w:pgMar w:bottom="1417" w:top="2246" w:left="1701" w:right="1416" w:header="0" w:footer="29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Palatino Linotyp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2">
    <w:pPr>
      <w:pBdr>
        <w:top w:space="0" w:sz="0" w:val="nil"/>
        <w:left w:space="0" w:sz="0" w:val="nil"/>
        <w:bottom w:space="0" w:sz="0" w:val="nil"/>
        <w:right w:space="0" w:sz="0" w:val="nil"/>
        <w:between w:space="0" w:sz="0" w:val="nil"/>
      </w:pBdr>
      <w:tabs>
        <w:tab w:val="center" w:pos="4252"/>
        <w:tab w:val="right" w:pos="8504"/>
      </w:tabs>
      <w:spacing w:after="0" w:line="240" w:lineRule="auto"/>
      <w:jc w:val="center"/>
      <w:rPr>
        <w:color w:val="003bc0"/>
        <w:sz w:val="20"/>
        <w:szCs w:val="20"/>
      </w:rPr>
    </w:pPr>
    <w:r w:rsidDel="00000000" w:rsidR="00000000" w:rsidRPr="00000000">
      <w:rPr>
        <w:color w:val="003bc0"/>
        <w:sz w:val="20"/>
        <w:szCs w:val="20"/>
      </w:rPr>
      <w:drawing>
        <wp:inline distB="0" distT="0" distL="0" distR="0">
          <wp:extent cx="146249" cy="191586"/>
          <wp:effectExtent b="0" l="0" r="0" t="0"/>
          <wp:docPr id="3" name="image5.png"/>
          <a:graphic>
            <a:graphicData uri="http://schemas.openxmlformats.org/drawingml/2006/picture">
              <pic:pic>
                <pic:nvPicPr>
                  <pic:cNvPr id="0" name="image5.png"/>
                  <pic:cNvPicPr preferRelativeResize="0"/>
                </pic:nvPicPr>
                <pic:blipFill>
                  <a:blip r:embed="rId4"/>
                  <a:srcRect b="0" l="0" r="0" t="0"/>
                  <a:stretch>
                    <a:fillRect/>
                  </a:stretch>
                </pic:blipFill>
                <pic:spPr>
                  <a:xfrm>
                    <a:off x="0" y="0"/>
                    <a:ext cx="146249" cy="191586"/>
                  </a:xfrm>
                  <a:prstGeom prst="rect"/>
                  <a:ln/>
                </pic:spPr>
              </pic:pic>
            </a:graphicData>
          </a:graphic>
        </wp:inline>
      </w:drawing>
    </w:r>
    <w:r w:rsidDel="00000000" w:rsidR="00000000" w:rsidRPr="00000000">
      <w:rPr>
        <w:color w:val="003bc0"/>
        <w:sz w:val="20"/>
        <w:szCs w:val="20"/>
        <w:rtl w:val="0"/>
      </w:rPr>
      <w:t xml:space="preserve">  Av. Manoel José das Neves, n° 42, Centro, Coxixola-PB, CEP: 58.588-000</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422275</wp:posOffset>
              </wp:positionH>
              <wp:positionV relativeFrom="paragraph">
                <wp:posOffset>-51428</wp:posOffset>
              </wp:positionV>
              <wp:extent cx="4507865" cy="0"/>
              <wp:effectExtent b="13335" l="12700" r="13335" t="15240"/>
              <wp:wrapNone/>
              <wp:docPr id="1" name=""/>
              <a:graphic>
                <a:graphicData uri="http://schemas.microsoft.com/office/word/2010/wordprocessingShape">
                  <wps:wsp>
                    <wps:cNvCnPr>
                      <a:cxnSpLocks noChangeShapeType="1"/>
                    </wps:cNvCnPr>
                    <wps:spPr bwMode="auto">
                      <a:xfrm>
                        <a:off x="0" y="0"/>
                        <a:ext cx="4507865" cy="0"/>
                      </a:xfrm>
                      <a:prstGeom prst="straightConnector1">
                        <a:avLst/>
                      </a:prstGeom>
                      <a:noFill/>
                      <a:ln w="15875">
                        <a:solidFill>
                          <a:srgbClr val="FFC000"/>
                        </a:solidFill>
                        <a:round/>
                        <a:headEnd/>
                        <a:tailEnd/>
                      </a:ln>
                      <a:effec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422275</wp:posOffset>
              </wp:positionH>
              <wp:positionV relativeFrom="paragraph">
                <wp:posOffset>-51428</wp:posOffset>
              </wp:positionV>
              <wp:extent cx="4533900" cy="28575"/>
              <wp:effectExtent b="0" l="0" r="0" t="0"/>
              <wp:wrapNone/>
              <wp:docPr id="1" name="image8.png"/>
              <a:graphic>
                <a:graphicData uri="http://schemas.openxmlformats.org/drawingml/2006/picture">
                  <pic:pic>
                    <pic:nvPicPr>
                      <pic:cNvPr id="0" name="image8.png"/>
                      <pic:cNvPicPr preferRelativeResize="0"/>
                    </pic:nvPicPr>
                    <pic:blipFill>
                      <a:blip r:embed="rId5"/>
                      <a:srcRect b="0" l="0" r="0" t="0"/>
                      <a:stretch>
                        <a:fillRect/>
                      </a:stretch>
                    </pic:blipFill>
                    <pic:spPr>
                      <a:xfrm>
                        <a:off x="0" y="0"/>
                        <a:ext cx="4533900" cy="28575"/>
                      </a:xfrm>
                      <a:prstGeom prst="rect"/>
                      <a:ln/>
                    </pic:spPr>
                  </pic:pic>
                </a:graphicData>
              </a:graphic>
            </wp:anchor>
          </w:drawing>
        </mc:Fallback>
      </mc:AlternateContent>
    </w:r>
  </w:p>
  <w:p w:rsidR="00000000" w:rsidDel="00000000" w:rsidP="00000000" w:rsidRDefault="00000000" w:rsidRPr="00000000" w14:paraId="000001D3">
    <w:pPr>
      <w:pBdr>
        <w:top w:space="0" w:sz="0" w:val="nil"/>
        <w:left w:space="0" w:sz="0" w:val="nil"/>
        <w:bottom w:space="0" w:sz="0" w:val="nil"/>
        <w:right w:space="0" w:sz="0" w:val="nil"/>
        <w:between w:space="0" w:sz="0" w:val="nil"/>
      </w:pBdr>
      <w:tabs>
        <w:tab w:val="center" w:pos="4252"/>
        <w:tab w:val="right" w:pos="8504"/>
      </w:tabs>
      <w:spacing w:after="0" w:line="240" w:lineRule="auto"/>
      <w:jc w:val="center"/>
      <w:rPr>
        <w:color w:val="003bc0"/>
        <w:sz w:val="20"/>
        <w:szCs w:val="20"/>
      </w:rPr>
    </w:pPr>
    <w:r w:rsidDel="00000000" w:rsidR="00000000" w:rsidRPr="00000000">
      <w:rPr>
        <w:color w:val="003bc0"/>
        <w:sz w:val="20"/>
        <w:szCs w:val="20"/>
      </w:rPr>
      <w:drawing>
        <wp:inline distB="0" distT="0" distL="0" distR="0">
          <wp:extent cx="148633" cy="163340"/>
          <wp:effectExtent b="0" l="0" r="0" t="0"/>
          <wp:docPr id="6"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148633" cy="163340"/>
                  </a:xfrm>
                  <a:prstGeom prst="rect"/>
                  <a:ln/>
                </pic:spPr>
              </pic:pic>
            </a:graphicData>
          </a:graphic>
        </wp:inline>
      </w:drawing>
    </w:r>
    <w:r w:rsidDel="00000000" w:rsidR="00000000" w:rsidRPr="00000000">
      <w:rPr>
        <w:color w:val="003bc0"/>
        <w:sz w:val="20"/>
        <w:szCs w:val="20"/>
        <w:rtl w:val="0"/>
      </w:rPr>
      <w:t xml:space="preserve">  Tel: 83 3306-1057   -  83 3306-1058</w:t>
    </w:r>
  </w:p>
  <w:p w:rsidR="00000000" w:rsidDel="00000000" w:rsidP="00000000" w:rsidRDefault="00000000" w:rsidRPr="00000000" w14:paraId="000001D4">
    <w:pPr>
      <w:pBdr>
        <w:top w:space="0" w:sz="0" w:val="nil"/>
        <w:left w:space="0" w:sz="0" w:val="nil"/>
        <w:bottom w:space="0" w:sz="0" w:val="nil"/>
        <w:right w:space="0" w:sz="0" w:val="nil"/>
        <w:between w:space="0" w:sz="0" w:val="nil"/>
      </w:pBdr>
      <w:tabs>
        <w:tab w:val="center" w:pos="4252"/>
        <w:tab w:val="right" w:pos="8504"/>
      </w:tabs>
      <w:spacing w:after="0" w:line="240" w:lineRule="auto"/>
      <w:jc w:val="center"/>
      <w:rPr>
        <w:color w:val="003bc0"/>
        <w:sz w:val="20"/>
        <w:szCs w:val="20"/>
      </w:rPr>
    </w:pPr>
    <w:r w:rsidDel="00000000" w:rsidR="00000000" w:rsidRPr="00000000">
      <w:rPr>
        <w:color w:val="003bc0"/>
        <w:sz w:val="20"/>
        <w:szCs w:val="20"/>
      </w:rPr>
      <w:drawing>
        <wp:inline distB="0" distT="0" distL="0" distR="0">
          <wp:extent cx="134730" cy="134730"/>
          <wp:effectExtent b="0" l="0" r="0" t="0"/>
          <wp:docPr id="5"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134730" cy="134730"/>
                  </a:xfrm>
                  <a:prstGeom prst="rect"/>
                  <a:ln/>
                </pic:spPr>
              </pic:pic>
            </a:graphicData>
          </a:graphic>
        </wp:inline>
      </w:drawing>
    </w:r>
    <w:r w:rsidDel="00000000" w:rsidR="00000000" w:rsidRPr="00000000">
      <w:rPr>
        <w:color w:val="003bc0"/>
        <w:sz w:val="20"/>
        <w:szCs w:val="20"/>
        <w:rtl w:val="0"/>
      </w:rPr>
      <w:t xml:space="preserve"> www.coxixola.pb.gov.br</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F">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rPr>
    </w:pPr>
    <w:r w:rsidDel="00000000" w:rsidR="00000000" w:rsidRPr="00000000">
      <w:rPr>
        <w:color w:val="000000"/>
      </w:rPr>
      <w:pict>
        <v:shape id="WordPictureWatermark25276171" style="position:absolute;width:424.7pt;height:242.5pt;z-index:-251656704;mso-position-horizontal:center;mso-position-horizontal-relative:margin;mso-position-vertical:center;mso-position-vertical-relative:margin" o:spid="_x0000_s3073" o:allowincell="f" type="#_x0000_t75">
          <v:imagedata blacklevel="22938f" gain="19661f" r:id="rId1" o:title="coxixola10"/>
          <w10:wrap/>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0">
    <w:pPr>
      <w:pBdr>
        <w:top w:space="0" w:sz="0" w:val="nil"/>
        <w:left w:space="0" w:sz="0" w:val="nil"/>
        <w:bottom w:space="0" w:sz="0" w:val="nil"/>
        <w:right w:space="0" w:sz="0" w:val="nil"/>
        <w:between w:space="0" w:sz="0" w:val="nil"/>
      </w:pBdr>
      <w:tabs>
        <w:tab w:val="center" w:pos="4252"/>
        <w:tab w:val="right" w:pos="8504"/>
      </w:tabs>
      <w:spacing w:after="0" w:line="240" w:lineRule="auto"/>
      <w:ind w:left="-1701" w:right="-1701" w:firstLine="0"/>
      <w:rPr>
        <w:color w:val="000000"/>
      </w:rPr>
    </w:pPr>
    <w:r w:rsidDel="00000000" w:rsidR="00000000" w:rsidRPr="00000000">
      <w:rPr>
        <w:color w:val="000000"/>
      </w:rPr>
      <w:pict>
        <v:shape id="WordPictureWatermark25276173" style="position:absolute;left:0;text-align:left;width:424.7pt;height:242.5pt;z-index:-251657728;mso-position-horizontal:center;mso-position-horizontal-relative:margin;mso-position-vertical:center;mso-position-vertical-relative:margin" o:spid="_x0000_s3075" o:allowincell="f" type="#_x0000_t75">
          <v:imagedata blacklevel="22938f" gain="19661f" r:id="rId2" o:title="coxixola10"/>
          <w10:wrap/>
        </v:shape>
      </w:pict>
    </w:r>
    <w:r w:rsidDel="00000000" w:rsidR="00000000" w:rsidRPr="00000000">
      <w:rPr>
        <w:color w:val="000000"/>
      </w:rPr>
      <w:drawing>
        <wp:inline distB="0" distT="0" distL="0" distR="0">
          <wp:extent cx="7683061" cy="1847850"/>
          <wp:effectExtent b="0" l="0" r="0" t="0"/>
          <wp:docPr id="2" name="image4.png"/>
          <a:graphic>
            <a:graphicData uri="http://schemas.openxmlformats.org/drawingml/2006/picture">
              <pic:pic>
                <pic:nvPicPr>
                  <pic:cNvPr id="0" name="image4.png"/>
                  <pic:cNvPicPr preferRelativeResize="0"/>
                </pic:nvPicPr>
                <pic:blipFill>
                  <a:blip r:embed="rId4"/>
                  <a:srcRect b="0" l="0" r="0" t="0"/>
                  <a:stretch>
                    <a:fillRect/>
                  </a:stretch>
                </pic:blipFill>
                <pic:spPr>
                  <a:xfrm>
                    <a:off x="0" y="0"/>
                    <a:ext cx="7683061" cy="184785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1834515</wp:posOffset>
          </wp:positionH>
          <wp:positionV relativeFrom="paragraph">
            <wp:posOffset>581025</wp:posOffset>
          </wp:positionV>
          <wp:extent cx="1736584" cy="1194102"/>
          <wp:effectExtent b="0" l="0" r="0" t="0"/>
          <wp:wrapNone/>
          <wp:docPr id="4" name="image6.png"/>
          <a:graphic>
            <a:graphicData uri="http://schemas.openxmlformats.org/drawingml/2006/picture">
              <pic:pic>
                <pic:nvPicPr>
                  <pic:cNvPr id="0" name="image6.png"/>
                  <pic:cNvPicPr preferRelativeResize="0"/>
                </pic:nvPicPr>
                <pic:blipFill>
                  <a:blip r:embed="rId5"/>
                  <a:srcRect b="0" l="0" r="0" t="0"/>
                  <a:stretch>
                    <a:fillRect/>
                  </a:stretch>
                </pic:blipFill>
                <pic:spPr>
                  <a:xfrm>
                    <a:off x="0" y="0"/>
                    <a:ext cx="1736584" cy="1194102"/>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1">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rPr>
    </w:pPr>
    <w:r w:rsidDel="00000000" w:rsidR="00000000" w:rsidRPr="00000000">
      <w:rPr>
        <w:color w:val="000000"/>
      </w:rPr>
      <w:pict>
        <v:shape id="WordPictureWatermark25276172" style="position:absolute;width:424.7pt;height:242.5pt;z-index:-251658752;mso-position-horizontal:center;mso-position-horizontal-relative:margin;mso-position-vertical:center;mso-position-vertical-relative:margin" o:spid="_x0000_s3074" o:allowincell="f" type="#_x0000_t75">
          <v:imagedata blacklevel="22938f" gain="19661f" r:id="rId3" o:title="coxixola10"/>
          <w10:wrap/>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3">
    <w:lvl w:ilvl="0">
      <w:start w:val="1"/>
      <w:numFmt w:val="decimal"/>
      <w:lvlText w:val="%1"/>
      <w:lvlJc w:val="left"/>
      <w:pPr>
        <w:ind w:left="360" w:hanging="360"/>
      </w:pPr>
      <w:rPr>
        <w:b w:val="1"/>
      </w:rPr>
    </w:lvl>
    <w:lvl w:ilvl="1">
      <w:start w:val="1"/>
      <w:numFmt w:val="decimal"/>
      <w:lvlText w:val="%1.%2"/>
      <w:lvlJc w:val="left"/>
      <w:pPr>
        <w:ind w:left="360" w:hanging="360"/>
      </w:pPr>
      <w:rPr>
        <w:b w:val="0"/>
      </w:rPr>
    </w:lvl>
    <w:lvl w:ilvl="2">
      <w:start w:val="1"/>
      <w:numFmt w:val="decimal"/>
      <w:lvlText w:val="%1.%2.%3"/>
      <w:lvlJc w:val="left"/>
      <w:pPr>
        <w:ind w:left="720" w:hanging="720"/>
      </w:pPr>
      <w:rPr>
        <w:b w:val="1"/>
      </w:rPr>
    </w:lvl>
    <w:lvl w:ilvl="3">
      <w:start w:val="1"/>
      <w:numFmt w:val="decimal"/>
      <w:lvlText w:val="%1.%2.%3.%4"/>
      <w:lvlJc w:val="left"/>
      <w:pPr>
        <w:ind w:left="1080" w:hanging="1080"/>
      </w:pPr>
      <w:rPr>
        <w:b w:val="1"/>
      </w:rPr>
    </w:lvl>
    <w:lvl w:ilvl="4">
      <w:start w:val="1"/>
      <w:numFmt w:val="decimal"/>
      <w:lvlText w:val="%1.%2.%3.%4.%5"/>
      <w:lvlJc w:val="left"/>
      <w:pPr>
        <w:ind w:left="1080" w:hanging="1080"/>
      </w:pPr>
      <w:rPr>
        <w:b w:val="1"/>
      </w:rPr>
    </w:lvl>
    <w:lvl w:ilvl="5">
      <w:start w:val="1"/>
      <w:numFmt w:val="decimal"/>
      <w:lvlText w:val="%1.%2.%3.%4.%5.%6"/>
      <w:lvlJc w:val="left"/>
      <w:pPr>
        <w:ind w:left="1440" w:hanging="1440"/>
      </w:pPr>
      <w:rPr>
        <w:b w:val="1"/>
      </w:rPr>
    </w:lvl>
    <w:lvl w:ilvl="6">
      <w:start w:val="1"/>
      <w:numFmt w:val="decimal"/>
      <w:lvlText w:val="%1.%2.%3.%4.%5.%6.%7"/>
      <w:lvlJc w:val="left"/>
      <w:pPr>
        <w:ind w:left="1440" w:hanging="1440"/>
      </w:pPr>
      <w:rPr>
        <w:b w:val="1"/>
      </w:rPr>
    </w:lvl>
    <w:lvl w:ilvl="7">
      <w:start w:val="1"/>
      <w:numFmt w:val="decimal"/>
      <w:lvlText w:val="%1.%2.%3.%4.%5.%6.%7.%8"/>
      <w:lvlJc w:val="left"/>
      <w:pPr>
        <w:ind w:left="1800" w:hanging="1800"/>
      </w:pPr>
      <w:rPr>
        <w:b w:val="1"/>
      </w:rPr>
    </w:lvl>
    <w:lvl w:ilvl="8">
      <w:start w:val="1"/>
      <w:numFmt w:val="decimal"/>
      <w:lvlText w:val="%1.%2.%3.%4.%5.%6.%7.%8.%9"/>
      <w:lvlJc w:val="left"/>
      <w:pPr>
        <w:ind w:left="1800" w:hanging="1800"/>
      </w:pPr>
      <w:rPr>
        <w:b w:val="1"/>
      </w:rPr>
    </w:lvl>
  </w:abstractNum>
  <w:abstractNum w:abstractNumId="4">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oxixola.pb.gov.br" TargetMode="External"/><Relationship Id="rId10" Type="http://schemas.openxmlformats.org/officeDocument/2006/relationships/hyperlink" Target="http://www.coxixola.pb.gov.br" TargetMode="External"/><Relationship Id="rId13" Type="http://schemas.openxmlformats.org/officeDocument/2006/relationships/header" Target="header2.xml"/><Relationship Id="rId12" Type="http://schemas.openxmlformats.org/officeDocument/2006/relationships/hyperlink" Target="mailto:cadastroculturacoxixola@gmail.com" TargetMode="External"/><Relationship Id="rId4" Type="http://schemas.openxmlformats.org/officeDocument/2006/relationships/theme" Target="theme/theme1.xml"/><Relationship Id="rId9" Type="http://schemas.openxmlformats.org/officeDocument/2006/relationships/hyperlink" Target="http://www.coxixola.pb.gov.br" TargetMode="External"/><Relationship Id="rId15" Type="http://schemas.openxmlformats.org/officeDocument/2006/relationships/header" Target="header3.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numbering" Target="numbering.xml"/><Relationship Id="rId8" Type="http://schemas.openxmlformats.org/officeDocument/2006/relationships/styles" Target="styles.xml"/></Relationships>
</file>

<file path=word/_rels/footer1.xml.rels><?xml version="1.0" encoding="UTF-8" standalone="yes"?><Relationships xmlns="http://schemas.openxmlformats.org/package/2006/relationships"><Relationship Id="rId4" Type="http://schemas.openxmlformats.org/officeDocument/2006/relationships/image" Target="media/image5.png"/><Relationship Id="rId5" Type="http://schemas.openxmlformats.org/officeDocument/2006/relationships/image" Target="media/image8.png"/><Relationship Id="rId6" Type="http://schemas.openxmlformats.org/officeDocument/2006/relationships/image" Target="media/image9.png"/><Relationship Id="rId7"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4" Type="http://schemas.openxmlformats.org/officeDocument/2006/relationships/image" Target="media/image4.png"/><Relationship Id="rId5"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